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B56A8" w14:textId="77777777" w:rsidR="00A4006E" w:rsidRPr="009D3601" w:rsidRDefault="009346EE" w:rsidP="005540D5">
      <w:pPr>
        <w:pStyle w:val="Titel"/>
        <w:rPr>
          <w:rFonts w:ascii="Arial" w:hAnsi="Arial" w:cs="Arial"/>
          <w:sz w:val="21"/>
          <w:szCs w:val="21"/>
        </w:rPr>
      </w:pPr>
      <w:r w:rsidRPr="009D3601">
        <w:rPr>
          <w:rFonts w:ascii="Arial" w:hAnsi="Arial" w:cs="Arial"/>
          <w:sz w:val="21"/>
          <w:szCs w:val="21"/>
        </w:rPr>
        <w:t>AKTIENKAUF</w:t>
      </w:r>
      <w:r w:rsidR="00A4006E" w:rsidRPr="009D3601">
        <w:rPr>
          <w:rFonts w:ascii="Arial" w:hAnsi="Arial" w:cs="Arial"/>
          <w:sz w:val="21"/>
          <w:szCs w:val="21"/>
        </w:rPr>
        <w:t>VERTRAG</w:t>
      </w:r>
    </w:p>
    <w:p w14:paraId="64383E20" w14:textId="77777777" w:rsidR="00A4006E" w:rsidRPr="009D3601" w:rsidRDefault="00A4006E" w:rsidP="005540D5">
      <w:pPr>
        <w:pStyle w:val="berschrift1"/>
        <w:rPr>
          <w:rFonts w:ascii="Arial" w:hAnsi="Arial" w:cs="Arial"/>
          <w:sz w:val="21"/>
          <w:szCs w:val="21"/>
        </w:rPr>
      </w:pPr>
      <w:r w:rsidRPr="009D3601">
        <w:rPr>
          <w:rFonts w:ascii="Arial" w:hAnsi="Arial" w:cs="Arial"/>
          <w:sz w:val="21"/>
          <w:szCs w:val="21"/>
        </w:rPr>
        <w:t>VERTRAGSPARTEIEN</w:t>
      </w:r>
    </w:p>
    <w:p w14:paraId="5CB43C52" w14:textId="77777777" w:rsidR="009D3601" w:rsidRPr="00041A19" w:rsidRDefault="009D3601" w:rsidP="009D3601">
      <w:pPr>
        <w:pStyle w:val="Aufzhlung"/>
        <w:tabs>
          <w:tab w:val="left" w:pos="3261"/>
          <w:tab w:val="right" w:pos="8789"/>
        </w:tabs>
        <w:rPr>
          <w:rFonts w:ascii="Arial" w:hAnsi="Arial" w:cs="Arial"/>
          <w:sz w:val="21"/>
          <w:szCs w:val="21"/>
        </w:rPr>
      </w:pPr>
      <w:r w:rsidRPr="00041A19">
        <w:rPr>
          <w:rFonts w:ascii="Arial" w:hAnsi="Arial" w:cs="Arial"/>
          <w:sz w:val="21"/>
          <w:szCs w:val="21"/>
        </w:rPr>
        <w:t xml:space="preserve">Der </w:t>
      </w:r>
      <w:r>
        <w:rPr>
          <w:rFonts w:ascii="Arial" w:hAnsi="Arial" w:cs="Arial"/>
          <w:sz w:val="21"/>
          <w:szCs w:val="21"/>
        </w:rPr>
        <w:t>Verkäufer</w:t>
      </w:r>
      <w:r w:rsidRPr="00041A19">
        <w:rPr>
          <w:rFonts w:ascii="Arial" w:hAnsi="Arial" w:cs="Arial"/>
          <w:sz w:val="21"/>
          <w:szCs w:val="21"/>
        </w:rPr>
        <w:t>:</w:t>
      </w:r>
      <w:r w:rsidRPr="00041A19">
        <w:rPr>
          <w:rFonts w:ascii="Arial" w:hAnsi="Arial" w:cs="Arial"/>
          <w:sz w:val="21"/>
          <w:szCs w:val="21"/>
        </w:rPr>
        <w:tab/>
        <w:t>Sascha Bauer</w:t>
      </w:r>
    </w:p>
    <w:p w14:paraId="097B08CF" w14:textId="77777777" w:rsidR="009D3601" w:rsidRPr="00041A19" w:rsidRDefault="009D3601" w:rsidP="009D3601">
      <w:pPr>
        <w:pStyle w:val="Aufzhlung"/>
        <w:numPr>
          <w:ilvl w:val="0"/>
          <w:numId w:val="0"/>
        </w:numPr>
        <w:tabs>
          <w:tab w:val="left" w:pos="3261"/>
          <w:tab w:val="right" w:pos="8789"/>
        </w:tabs>
        <w:ind w:left="567"/>
        <w:rPr>
          <w:rFonts w:ascii="Arial" w:hAnsi="Arial" w:cs="Arial"/>
          <w:sz w:val="21"/>
          <w:szCs w:val="21"/>
        </w:rPr>
      </w:pPr>
      <w:r w:rsidRPr="00041A19">
        <w:rPr>
          <w:rFonts w:ascii="Arial" w:hAnsi="Arial" w:cs="Arial"/>
          <w:sz w:val="21"/>
          <w:szCs w:val="21"/>
        </w:rPr>
        <w:tab/>
      </w:r>
      <w:proofErr w:type="spellStart"/>
      <w:r w:rsidRPr="00041A19">
        <w:rPr>
          <w:rFonts w:ascii="Arial" w:hAnsi="Arial" w:cs="Arial"/>
          <w:sz w:val="21"/>
          <w:szCs w:val="21"/>
        </w:rPr>
        <w:t>Meierwiesenstrasse</w:t>
      </w:r>
      <w:proofErr w:type="spellEnd"/>
      <w:r w:rsidRPr="00041A19">
        <w:rPr>
          <w:rFonts w:ascii="Arial" w:hAnsi="Arial" w:cs="Arial"/>
          <w:sz w:val="21"/>
          <w:szCs w:val="21"/>
        </w:rPr>
        <w:t xml:space="preserve"> 18</w:t>
      </w:r>
    </w:p>
    <w:p w14:paraId="500D99B5" w14:textId="77777777" w:rsidR="009D3601" w:rsidRPr="00041A19" w:rsidRDefault="009D3601" w:rsidP="009D3601">
      <w:pPr>
        <w:pStyle w:val="Aufzhlung"/>
        <w:numPr>
          <w:ilvl w:val="0"/>
          <w:numId w:val="0"/>
        </w:numPr>
        <w:tabs>
          <w:tab w:val="left" w:pos="3261"/>
          <w:tab w:val="right" w:pos="8789"/>
        </w:tabs>
        <w:rPr>
          <w:rFonts w:ascii="Arial" w:hAnsi="Arial" w:cs="Arial"/>
          <w:sz w:val="21"/>
          <w:szCs w:val="21"/>
        </w:rPr>
      </w:pPr>
      <w:r w:rsidRPr="00041A19">
        <w:rPr>
          <w:rFonts w:ascii="Arial" w:hAnsi="Arial" w:cs="Arial"/>
          <w:sz w:val="21"/>
          <w:szCs w:val="21"/>
        </w:rPr>
        <w:tab/>
        <w:t>8064 Zürich</w:t>
      </w:r>
    </w:p>
    <w:p w14:paraId="34CE8A8C" w14:textId="77777777" w:rsidR="009D3601" w:rsidRPr="00041A19" w:rsidRDefault="009D3601" w:rsidP="009D3601">
      <w:pPr>
        <w:pStyle w:val="Aufzhlung"/>
        <w:numPr>
          <w:ilvl w:val="0"/>
          <w:numId w:val="0"/>
        </w:numPr>
        <w:tabs>
          <w:tab w:val="left" w:pos="3261"/>
          <w:tab w:val="right" w:pos="8789"/>
        </w:tabs>
        <w:rPr>
          <w:rFonts w:ascii="Arial" w:hAnsi="Arial" w:cs="Arial"/>
          <w:sz w:val="21"/>
          <w:szCs w:val="21"/>
        </w:rPr>
      </w:pPr>
      <w:r w:rsidRPr="00041A19">
        <w:rPr>
          <w:rFonts w:ascii="Arial" w:hAnsi="Arial" w:cs="Arial"/>
          <w:sz w:val="21"/>
          <w:szCs w:val="21"/>
        </w:rPr>
        <w:tab/>
      </w:r>
      <w:r w:rsidRPr="00041A19">
        <w:rPr>
          <w:rFonts w:ascii="Arial" w:hAnsi="Arial" w:cs="Arial"/>
          <w:sz w:val="21"/>
          <w:szCs w:val="21"/>
        </w:rPr>
        <w:tab/>
        <w:t xml:space="preserve">(nachstehend «der </w:t>
      </w:r>
      <w:r>
        <w:rPr>
          <w:rFonts w:ascii="Arial" w:hAnsi="Arial" w:cs="Arial"/>
          <w:sz w:val="21"/>
          <w:szCs w:val="21"/>
        </w:rPr>
        <w:t>Verkäufer</w:t>
      </w:r>
      <w:r w:rsidRPr="00041A19">
        <w:rPr>
          <w:rFonts w:ascii="Arial" w:hAnsi="Arial" w:cs="Arial"/>
          <w:sz w:val="21"/>
          <w:szCs w:val="21"/>
        </w:rPr>
        <w:t>»)</w:t>
      </w:r>
    </w:p>
    <w:p w14:paraId="72A5F5DF" w14:textId="77777777" w:rsidR="009D3601" w:rsidRPr="00041A19" w:rsidRDefault="009D3601" w:rsidP="009D3601">
      <w:pPr>
        <w:pStyle w:val="Einzug"/>
        <w:tabs>
          <w:tab w:val="left" w:pos="3261"/>
          <w:tab w:val="right" w:pos="8789"/>
        </w:tabs>
        <w:rPr>
          <w:rFonts w:ascii="Arial" w:hAnsi="Arial" w:cs="Arial"/>
          <w:sz w:val="21"/>
          <w:szCs w:val="21"/>
        </w:rPr>
      </w:pPr>
    </w:p>
    <w:p w14:paraId="63D6641F" w14:textId="251232CD" w:rsidR="009D3601" w:rsidRPr="00041A19" w:rsidRDefault="009D3601" w:rsidP="009D3601">
      <w:pPr>
        <w:pStyle w:val="Aufzhlung"/>
        <w:tabs>
          <w:tab w:val="left" w:pos="3261"/>
          <w:tab w:val="right" w:pos="8789"/>
        </w:tabs>
        <w:rPr>
          <w:rFonts w:ascii="Arial" w:hAnsi="Arial" w:cs="Arial"/>
          <w:sz w:val="21"/>
          <w:szCs w:val="21"/>
        </w:rPr>
      </w:pPr>
      <w:r>
        <w:rPr>
          <w:rFonts w:ascii="Arial" w:hAnsi="Arial" w:cs="Arial"/>
          <w:sz w:val="21"/>
          <w:szCs w:val="21"/>
        </w:rPr>
        <w:t>Der Käufer</w:t>
      </w:r>
      <w:r w:rsidR="00E83B29">
        <w:rPr>
          <w:rFonts w:ascii="Arial" w:hAnsi="Arial" w:cs="Arial"/>
          <w:sz w:val="21"/>
          <w:szCs w:val="21"/>
        </w:rPr>
        <w:t>/Die Käuferin</w:t>
      </w:r>
      <w:r w:rsidRPr="00041A19">
        <w:rPr>
          <w:rFonts w:ascii="Arial" w:hAnsi="Arial" w:cs="Arial"/>
          <w:sz w:val="21"/>
          <w:szCs w:val="21"/>
        </w:rPr>
        <w:t>:</w:t>
      </w:r>
      <w:r w:rsidRPr="00041A19">
        <w:rPr>
          <w:rFonts w:ascii="Arial" w:hAnsi="Arial" w:cs="Arial"/>
          <w:sz w:val="21"/>
          <w:szCs w:val="21"/>
        </w:rPr>
        <w:tab/>
      </w:r>
      <w:r w:rsidRPr="00D4331B">
        <w:rPr>
          <w:rFonts w:ascii="Arial" w:hAnsi="Arial" w:cs="Arial"/>
          <w:sz w:val="21"/>
          <w:szCs w:val="21"/>
          <w:highlight w:val="yellow"/>
        </w:rPr>
        <w:t>Vorname Name</w:t>
      </w:r>
    </w:p>
    <w:p w14:paraId="32CBD9B2" w14:textId="77777777" w:rsidR="009D3601" w:rsidRPr="00041A19" w:rsidRDefault="009D3601" w:rsidP="009D3601">
      <w:pPr>
        <w:pStyle w:val="Aufzhlung"/>
        <w:numPr>
          <w:ilvl w:val="0"/>
          <w:numId w:val="0"/>
        </w:numPr>
        <w:tabs>
          <w:tab w:val="left" w:pos="3261"/>
          <w:tab w:val="right" w:pos="8789"/>
        </w:tabs>
        <w:ind w:left="567"/>
        <w:rPr>
          <w:rFonts w:ascii="Arial" w:hAnsi="Arial" w:cs="Arial"/>
          <w:sz w:val="21"/>
          <w:szCs w:val="21"/>
        </w:rPr>
      </w:pPr>
      <w:r w:rsidRPr="00041A19">
        <w:rPr>
          <w:rFonts w:ascii="Arial" w:hAnsi="Arial" w:cs="Arial"/>
          <w:sz w:val="21"/>
          <w:szCs w:val="21"/>
        </w:rPr>
        <w:tab/>
      </w:r>
      <w:r w:rsidRPr="00D4331B">
        <w:rPr>
          <w:rFonts w:ascii="Arial" w:hAnsi="Arial" w:cs="Arial"/>
          <w:sz w:val="21"/>
          <w:szCs w:val="21"/>
          <w:highlight w:val="yellow"/>
        </w:rPr>
        <w:t>Strasse Nr.</w:t>
      </w:r>
    </w:p>
    <w:p w14:paraId="516B52BC" w14:textId="77777777" w:rsidR="009D3601" w:rsidRPr="00041A19" w:rsidRDefault="009D3601" w:rsidP="009D3601">
      <w:pPr>
        <w:pStyle w:val="Aufzhlung"/>
        <w:numPr>
          <w:ilvl w:val="0"/>
          <w:numId w:val="0"/>
        </w:numPr>
        <w:tabs>
          <w:tab w:val="left" w:pos="3261"/>
          <w:tab w:val="right" w:pos="8789"/>
        </w:tabs>
        <w:ind w:left="567"/>
        <w:rPr>
          <w:rFonts w:ascii="Arial" w:hAnsi="Arial" w:cs="Arial"/>
          <w:sz w:val="21"/>
          <w:szCs w:val="21"/>
        </w:rPr>
      </w:pPr>
      <w:r w:rsidRPr="00041A19">
        <w:rPr>
          <w:rFonts w:ascii="Arial" w:hAnsi="Arial" w:cs="Arial"/>
          <w:sz w:val="21"/>
          <w:szCs w:val="21"/>
        </w:rPr>
        <w:tab/>
      </w:r>
      <w:r w:rsidRPr="00D4331B">
        <w:rPr>
          <w:rFonts w:ascii="Arial" w:hAnsi="Arial" w:cs="Arial"/>
          <w:sz w:val="21"/>
          <w:szCs w:val="21"/>
          <w:highlight w:val="yellow"/>
        </w:rPr>
        <w:t>PLZ Ort</w:t>
      </w:r>
    </w:p>
    <w:p w14:paraId="1D51E4AB" w14:textId="77777777" w:rsidR="009D3601" w:rsidRDefault="009D3601" w:rsidP="009D3601">
      <w:pPr>
        <w:pStyle w:val="Aufzhlung"/>
        <w:numPr>
          <w:ilvl w:val="0"/>
          <w:numId w:val="0"/>
        </w:numPr>
        <w:tabs>
          <w:tab w:val="left" w:pos="3261"/>
          <w:tab w:val="right" w:pos="8789"/>
        </w:tabs>
        <w:ind w:left="567"/>
        <w:rPr>
          <w:rFonts w:ascii="Arial" w:hAnsi="Arial" w:cs="Arial"/>
          <w:sz w:val="21"/>
          <w:szCs w:val="21"/>
        </w:rPr>
      </w:pPr>
      <w:r w:rsidRPr="00041A19">
        <w:rPr>
          <w:rFonts w:ascii="Arial" w:hAnsi="Arial" w:cs="Arial"/>
          <w:sz w:val="21"/>
          <w:szCs w:val="21"/>
        </w:rPr>
        <w:tab/>
      </w:r>
      <w:r w:rsidRPr="00041A19">
        <w:rPr>
          <w:rFonts w:ascii="Arial" w:hAnsi="Arial" w:cs="Arial"/>
          <w:sz w:val="21"/>
          <w:szCs w:val="21"/>
        </w:rPr>
        <w:tab/>
        <w:t>(nachstehend «</w:t>
      </w:r>
      <w:r>
        <w:rPr>
          <w:rFonts w:ascii="Arial" w:hAnsi="Arial" w:cs="Arial"/>
          <w:sz w:val="21"/>
          <w:szCs w:val="21"/>
        </w:rPr>
        <w:t>der Käufer</w:t>
      </w:r>
      <w:r w:rsidRPr="00041A19">
        <w:rPr>
          <w:rFonts w:ascii="Arial" w:hAnsi="Arial" w:cs="Arial"/>
          <w:sz w:val="21"/>
          <w:szCs w:val="21"/>
        </w:rPr>
        <w:t>»)</w:t>
      </w:r>
    </w:p>
    <w:p w14:paraId="69BE3CF3" w14:textId="77777777" w:rsidR="00566AF3" w:rsidRPr="00566AF3" w:rsidRDefault="00566AF3" w:rsidP="00566AF3">
      <w:pPr>
        <w:pStyle w:val="Einzug"/>
        <w:rPr>
          <w:rFonts w:ascii="Arial" w:hAnsi="Arial" w:cs="Arial"/>
          <w:sz w:val="21"/>
          <w:szCs w:val="21"/>
        </w:rPr>
      </w:pPr>
    </w:p>
    <w:p w14:paraId="42352565" w14:textId="77777777" w:rsidR="00566AF3" w:rsidRPr="00566AF3" w:rsidRDefault="00272C80" w:rsidP="00566AF3">
      <w:pPr>
        <w:pStyle w:val="Einzug"/>
        <w:rPr>
          <w:rFonts w:ascii="Arial" w:hAnsi="Arial" w:cs="Arial"/>
          <w:sz w:val="21"/>
          <w:szCs w:val="21"/>
        </w:rPr>
      </w:pPr>
      <w:r>
        <w:rPr>
          <w:rFonts w:ascii="Arial" w:hAnsi="Arial" w:cs="Arial"/>
          <w:sz w:val="21"/>
          <w:szCs w:val="21"/>
        </w:rPr>
        <w:t>g</w:t>
      </w:r>
      <w:r w:rsidR="00566AF3" w:rsidRPr="00566AF3">
        <w:rPr>
          <w:rFonts w:ascii="Arial" w:hAnsi="Arial" w:cs="Arial"/>
          <w:sz w:val="21"/>
          <w:szCs w:val="21"/>
        </w:rPr>
        <w:t>emeinsam auch als «Parteien bezeichnet».</w:t>
      </w:r>
    </w:p>
    <w:p w14:paraId="0BE87BD8" w14:textId="77777777" w:rsidR="00A4006E" w:rsidRPr="00566AF3" w:rsidRDefault="00A4006E" w:rsidP="005540D5">
      <w:pPr>
        <w:pStyle w:val="berschrift1"/>
        <w:rPr>
          <w:rFonts w:ascii="Arial" w:hAnsi="Arial" w:cs="Arial"/>
          <w:sz w:val="21"/>
          <w:szCs w:val="21"/>
        </w:rPr>
      </w:pPr>
      <w:r w:rsidRPr="00566AF3">
        <w:rPr>
          <w:rFonts w:ascii="Arial" w:hAnsi="Arial" w:cs="Arial"/>
          <w:sz w:val="21"/>
          <w:szCs w:val="21"/>
        </w:rPr>
        <w:t>PRÄAMBEL</w:t>
      </w:r>
    </w:p>
    <w:p w14:paraId="6417BC8B" w14:textId="1E06E300" w:rsidR="000A5D85" w:rsidRPr="000A5D85" w:rsidRDefault="00566AF3" w:rsidP="00B62AC9">
      <w:pPr>
        <w:pStyle w:val="Aufzhlung"/>
        <w:spacing w:line="240" w:lineRule="auto"/>
        <w:rPr>
          <w:rFonts w:ascii="Times New Roman" w:eastAsia="Times New Roman" w:hAnsi="Times New Roman"/>
          <w:sz w:val="24"/>
          <w:szCs w:val="24"/>
          <w:lang w:val="de-DE"/>
        </w:rPr>
      </w:pPr>
      <w:r w:rsidRPr="00330ED6">
        <w:rPr>
          <w:rFonts w:ascii="Arial" w:hAnsi="Arial" w:cs="Arial"/>
          <w:sz w:val="21"/>
          <w:szCs w:val="21"/>
        </w:rPr>
        <w:t>Der Ve</w:t>
      </w:r>
      <w:r w:rsidR="00A41CE5" w:rsidRPr="00330ED6">
        <w:rPr>
          <w:rFonts w:ascii="Arial" w:hAnsi="Arial" w:cs="Arial"/>
          <w:sz w:val="21"/>
          <w:szCs w:val="21"/>
        </w:rPr>
        <w:t>r</w:t>
      </w:r>
      <w:r w:rsidRPr="00330ED6">
        <w:rPr>
          <w:rFonts w:ascii="Arial" w:hAnsi="Arial" w:cs="Arial"/>
          <w:sz w:val="21"/>
          <w:szCs w:val="21"/>
        </w:rPr>
        <w:t xml:space="preserve">käufer ist Mehrheitsstimmberechtigter der Gesellschaft «The </w:t>
      </w:r>
      <w:proofErr w:type="spellStart"/>
      <w:r w:rsidRPr="00330ED6">
        <w:rPr>
          <w:rFonts w:ascii="Arial" w:hAnsi="Arial" w:cs="Arial"/>
          <w:sz w:val="21"/>
          <w:szCs w:val="21"/>
        </w:rPr>
        <w:t>Social</w:t>
      </w:r>
      <w:proofErr w:type="spellEnd"/>
      <w:r w:rsidRPr="00330ED6">
        <w:rPr>
          <w:rFonts w:ascii="Arial" w:hAnsi="Arial" w:cs="Arial"/>
          <w:sz w:val="21"/>
          <w:szCs w:val="21"/>
        </w:rPr>
        <w:t xml:space="preserve"> Mall AG» </w:t>
      </w:r>
      <w:r w:rsidR="00A41CE5" w:rsidRPr="00330ED6">
        <w:rPr>
          <w:rFonts w:ascii="Arial" w:hAnsi="Arial" w:cs="Arial"/>
          <w:sz w:val="21"/>
          <w:szCs w:val="21"/>
        </w:rPr>
        <w:t xml:space="preserve">(fortan als «Gesellschaft» bezeichnet) </w:t>
      </w:r>
      <w:r w:rsidRPr="00330ED6">
        <w:rPr>
          <w:rFonts w:ascii="Arial" w:hAnsi="Arial" w:cs="Arial"/>
          <w:sz w:val="21"/>
          <w:szCs w:val="21"/>
        </w:rPr>
        <w:t>mit Sitz in Zürich. Der Verkäufer</w:t>
      </w:r>
      <w:r w:rsidR="006F33B6" w:rsidRPr="00330ED6">
        <w:rPr>
          <w:rFonts w:ascii="Arial" w:hAnsi="Arial" w:cs="Arial"/>
          <w:sz w:val="21"/>
          <w:szCs w:val="21"/>
        </w:rPr>
        <w:t xml:space="preserve"> will</w:t>
      </w:r>
      <w:r w:rsidRPr="00330ED6">
        <w:rPr>
          <w:rFonts w:ascii="Arial" w:hAnsi="Arial" w:cs="Arial"/>
          <w:sz w:val="21"/>
          <w:szCs w:val="21"/>
        </w:rPr>
        <w:t xml:space="preserve"> </w:t>
      </w:r>
      <w:r w:rsidR="000A5D85">
        <w:rPr>
          <w:rFonts w:ascii="Arial" w:hAnsi="Arial" w:cs="Arial"/>
          <w:sz w:val="21"/>
          <w:szCs w:val="21"/>
        </w:rPr>
        <w:t xml:space="preserve">ein Paket Namenaktien, welches </w:t>
      </w:r>
      <w:r w:rsidR="001B5CD3">
        <w:rPr>
          <w:rFonts w:ascii="Arial" w:hAnsi="Arial" w:cs="Arial"/>
          <w:sz w:val="21"/>
          <w:szCs w:val="21"/>
        </w:rPr>
        <w:t>25</w:t>
      </w:r>
      <w:r w:rsidR="000A5D85" w:rsidRPr="000A5D85">
        <w:rPr>
          <w:rFonts w:ascii="Arial" w:hAnsi="Arial" w:cs="Arial"/>
          <w:sz w:val="21"/>
          <w:szCs w:val="21"/>
        </w:rPr>
        <w:t xml:space="preserve"> Aktie</w:t>
      </w:r>
      <w:r w:rsidR="001B5CD3">
        <w:rPr>
          <w:rFonts w:ascii="Arial" w:hAnsi="Arial" w:cs="Arial"/>
          <w:sz w:val="21"/>
          <w:szCs w:val="21"/>
        </w:rPr>
        <w:t>n</w:t>
      </w:r>
      <w:r w:rsidR="006F33B6" w:rsidRPr="00330ED6">
        <w:rPr>
          <w:rFonts w:ascii="Arial" w:hAnsi="Arial" w:cs="Arial"/>
          <w:sz w:val="21"/>
          <w:szCs w:val="21"/>
        </w:rPr>
        <w:t xml:space="preserve"> </w:t>
      </w:r>
      <w:r w:rsidR="000A5D85">
        <w:rPr>
          <w:rFonts w:ascii="Arial" w:hAnsi="Arial" w:cs="Arial"/>
          <w:sz w:val="21"/>
          <w:szCs w:val="21"/>
        </w:rPr>
        <w:t xml:space="preserve">beinhaltet </w:t>
      </w:r>
      <w:r w:rsidRPr="00330ED6">
        <w:rPr>
          <w:rFonts w:ascii="Arial" w:hAnsi="Arial" w:cs="Arial"/>
          <w:sz w:val="21"/>
          <w:szCs w:val="21"/>
        </w:rPr>
        <w:t xml:space="preserve">zum Nominalwert von </w:t>
      </w:r>
      <w:r w:rsidRPr="000A5D85">
        <w:rPr>
          <w:rFonts w:ascii="Arial" w:hAnsi="Arial" w:cs="Arial"/>
          <w:sz w:val="21"/>
          <w:szCs w:val="21"/>
        </w:rPr>
        <w:t>CHF 0.1</w:t>
      </w:r>
      <w:r w:rsidR="00557BCA" w:rsidRPr="000A5D85">
        <w:rPr>
          <w:rFonts w:ascii="Arial" w:hAnsi="Arial" w:cs="Arial"/>
          <w:sz w:val="21"/>
          <w:szCs w:val="21"/>
        </w:rPr>
        <w:t>0</w:t>
      </w:r>
      <w:r w:rsidRPr="000A5D85">
        <w:rPr>
          <w:rFonts w:ascii="Arial" w:hAnsi="Arial" w:cs="Arial"/>
          <w:sz w:val="21"/>
          <w:szCs w:val="21"/>
        </w:rPr>
        <w:t xml:space="preserve"> </w:t>
      </w:r>
      <w:r w:rsidR="00D07D33">
        <w:rPr>
          <w:rFonts w:ascii="Arial" w:hAnsi="Arial" w:cs="Arial"/>
          <w:sz w:val="21"/>
          <w:szCs w:val="21"/>
        </w:rPr>
        <w:t xml:space="preserve">je Aktie </w:t>
      </w:r>
      <w:r w:rsidR="006F33B6" w:rsidRPr="000A5D85">
        <w:rPr>
          <w:rFonts w:ascii="Arial" w:hAnsi="Arial" w:cs="Arial"/>
          <w:sz w:val="21"/>
          <w:szCs w:val="21"/>
        </w:rPr>
        <w:t>verkaufen</w:t>
      </w:r>
      <w:r w:rsidR="006F33B6" w:rsidRPr="00330ED6">
        <w:rPr>
          <w:rFonts w:ascii="Arial" w:hAnsi="Arial" w:cs="Arial"/>
          <w:sz w:val="21"/>
          <w:szCs w:val="21"/>
        </w:rPr>
        <w:t xml:space="preserve"> und </w:t>
      </w:r>
      <w:r w:rsidRPr="00330ED6">
        <w:rPr>
          <w:rFonts w:ascii="Arial" w:hAnsi="Arial" w:cs="Arial"/>
          <w:sz w:val="21"/>
          <w:szCs w:val="21"/>
        </w:rPr>
        <w:t>der Käufer</w:t>
      </w:r>
      <w:r w:rsidR="006F33B6" w:rsidRPr="00330ED6">
        <w:rPr>
          <w:rFonts w:ascii="Arial" w:hAnsi="Arial" w:cs="Arial"/>
          <w:sz w:val="21"/>
          <w:szCs w:val="21"/>
        </w:rPr>
        <w:t xml:space="preserve"> erklärt sich bereit, diese</w:t>
      </w:r>
      <w:r w:rsidR="000A5D85">
        <w:rPr>
          <w:rFonts w:ascii="Arial" w:hAnsi="Arial" w:cs="Arial"/>
          <w:sz w:val="21"/>
          <w:szCs w:val="21"/>
        </w:rPr>
        <w:t>s Aktienpaket</w:t>
      </w:r>
      <w:r w:rsidR="006F33B6" w:rsidRPr="00330ED6">
        <w:rPr>
          <w:rFonts w:ascii="Arial" w:hAnsi="Arial" w:cs="Arial"/>
          <w:sz w:val="21"/>
          <w:szCs w:val="21"/>
        </w:rPr>
        <w:t xml:space="preserve"> zu erwerben. </w:t>
      </w:r>
    </w:p>
    <w:p w14:paraId="59BA82D5" w14:textId="77777777" w:rsidR="000A5D85" w:rsidRPr="000A5D85" w:rsidRDefault="000A5D85" w:rsidP="000A5D85">
      <w:pPr>
        <w:pStyle w:val="Aufzhlung"/>
        <w:numPr>
          <w:ilvl w:val="0"/>
          <w:numId w:val="0"/>
        </w:numPr>
        <w:spacing w:line="240" w:lineRule="auto"/>
        <w:ind w:left="567"/>
        <w:rPr>
          <w:rFonts w:ascii="Times New Roman" w:eastAsia="Times New Roman" w:hAnsi="Times New Roman"/>
          <w:sz w:val="24"/>
          <w:szCs w:val="24"/>
          <w:lang w:val="de-DE"/>
        </w:rPr>
      </w:pPr>
    </w:p>
    <w:p w14:paraId="686675B4" w14:textId="4C8DAB00" w:rsidR="00330ED6" w:rsidRPr="000A5D85" w:rsidRDefault="000A5D85" w:rsidP="00B62AC9">
      <w:pPr>
        <w:pStyle w:val="Aufzhlung"/>
        <w:spacing w:line="240" w:lineRule="auto"/>
        <w:rPr>
          <w:rFonts w:ascii="Arial" w:hAnsi="Arial" w:cs="Arial"/>
          <w:sz w:val="21"/>
          <w:szCs w:val="21"/>
        </w:rPr>
      </w:pPr>
      <w:r>
        <w:rPr>
          <w:rFonts w:ascii="Arial" w:hAnsi="Arial" w:cs="Arial"/>
          <w:sz w:val="21"/>
          <w:szCs w:val="21"/>
          <w:lang w:val="de-DE"/>
        </w:rPr>
        <w:t xml:space="preserve">Der </w:t>
      </w:r>
      <w:r w:rsidR="00330ED6" w:rsidRPr="000A5D85">
        <w:rPr>
          <w:rFonts w:ascii="Arial" w:hAnsi="Arial" w:cs="Arial"/>
          <w:sz w:val="21"/>
          <w:szCs w:val="21"/>
        </w:rPr>
        <w:t xml:space="preserve">Käufer darf nur </w:t>
      </w:r>
      <w:r>
        <w:rPr>
          <w:rFonts w:ascii="Arial" w:hAnsi="Arial" w:cs="Arial"/>
          <w:sz w:val="21"/>
          <w:szCs w:val="21"/>
        </w:rPr>
        <w:t xml:space="preserve">je </w:t>
      </w:r>
      <w:r w:rsidR="00330ED6" w:rsidRPr="000A5D85">
        <w:rPr>
          <w:rFonts w:ascii="Arial" w:hAnsi="Arial" w:cs="Arial"/>
          <w:sz w:val="21"/>
          <w:szCs w:val="21"/>
        </w:rPr>
        <w:t xml:space="preserve">1 </w:t>
      </w:r>
      <w:r>
        <w:rPr>
          <w:rFonts w:ascii="Arial" w:hAnsi="Arial" w:cs="Arial"/>
          <w:sz w:val="21"/>
          <w:szCs w:val="21"/>
        </w:rPr>
        <w:t>Paket à 1 Namenaktie</w:t>
      </w:r>
      <w:r w:rsidR="00330ED6" w:rsidRPr="000A5D85">
        <w:rPr>
          <w:rFonts w:ascii="Arial" w:hAnsi="Arial" w:cs="Arial"/>
          <w:sz w:val="21"/>
          <w:szCs w:val="21"/>
        </w:rPr>
        <w:t xml:space="preserve"> kaufen, Familien </w:t>
      </w:r>
      <w:r>
        <w:rPr>
          <w:rFonts w:ascii="Arial" w:hAnsi="Arial" w:cs="Arial"/>
          <w:sz w:val="21"/>
          <w:szCs w:val="21"/>
        </w:rPr>
        <w:t xml:space="preserve">als Käufer </w:t>
      </w:r>
      <w:r w:rsidR="00330ED6" w:rsidRPr="000A5D85">
        <w:rPr>
          <w:rFonts w:ascii="Arial" w:hAnsi="Arial" w:cs="Arial"/>
          <w:sz w:val="21"/>
          <w:szCs w:val="21"/>
        </w:rPr>
        <w:t xml:space="preserve">dürfen die Anzahl Pakete kaufen, wie die Familie gemäss Familienbüchlein </w:t>
      </w:r>
      <w:r>
        <w:rPr>
          <w:rFonts w:ascii="Arial" w:hAnsi="Arial" w:cs="Arial"/>
          <w:sz w:val="21"/>
          <w:szCs w:val="21"/>
        </w:rPr>
        <w:t xml:space="preserve">zum Kaufzeitpunkt </w:t>
      </w:r>
      <w:r w:rsidR="00330ED6" w:rsidRPr="000A5D85">
        <w:rPr>
          <w:rFonts w:ascii="Arial" w:hAnsi="Arial" w:cs="Arial"/>
          <w:sz w:val="21"/>
          <w:szCs w:val="21"/>
        </w:rPr>
        <w:t>Mitglieder zählt.</w:t>
      </w:r>
    </w:p>
    <w:p w14:paraId="2A8A052F" w14:textId="77777777" w:rsidR="00330ED6" w:rsidRPr="00330ED6" w:rsidRDefault="00330ED6" w:rsidP="00D4331B">
      <w:pPr>
        <w:pStyle w:val="Einzug"/>
        <w:rPr>
          <w:lang w:val="de-DE"/>
        </w:rPr>
      </w:pPr>
    </w:p>
    <w:p w14:paraId="363C462A" w14:textId="02A19628" w:rsidR="00D4331B" w:rsidRDefault="00D4331B" w:rsidP="00D4331B">
      <w:pPr>
        <w:pStyle w:val="Aufzhlung"/>
        <w:rPr>
          <w:rFonts w:ascii="Arial" w:hAnsi="Arial" w:cs="Arial"/>
          <w:sz w:val="21"/>
          <w:szCs w:val="21"/>
        </w:rPr>
      </w:pPr>
      <w:r>
        <w:rPr>
          <w:rFonts w:ascii="Arial" w:hAnsi="Arial" w:cs="Arial"/>
          <w:sz w:val="21"/>
          <w:szCs w:val="21"/>
        </w:rPr>
        <w:t xml:space="preserve">Der Käufer kauft </w:t>
      </w:r>
      <w:r w:rsidR="00502741">
        <w:rPr>
          <w:rFonts w:ascii="Arial" w:hAnsi="Arial" w:cs="Arial"/>
          <w:sz w:val="21"/>
          <w:szCs w:val="21"/>
        </w:rPr>
        <w:t xml:space="preserve">Anzahl Aktien vom Verkäufer für sich selbst oder maximal so viele Anzahl Aktienpakete, </w:t>
      </w:r>
      <w:r w:rsidR="000A5D85" w:rsidRPr="000A5D85">
        <w:rPr>
          <w:rFonts w:ascii="Arial" w:hAnsi="Arial" w:cs="Arial"/>
          <w:sz w:val="21"/>
          <w:szCs w:val="21"/>
        </w:rPr>
        <w:t xml:space="preserve">wie die Familie gemäss Familienbüchlein </w:t>
      </w:r>
      <w:r w:rsidR="000A5D85">
        <w:rPr>
          <w:rFonts w:ascii="Arial" w:hAnsi="Arial" w:cs="Arial"/>
          <w:sz w:val="21"/>
          <w:szCs w:val="21"/>
        </w:rPr>
        <w:t xml:space="preserve">zum Kaufzeitpunkt </w:t>
      </w:r>
      <w:r w:rsidR="000A5D85" w:rsidRPr="000A5D85">
        <w:rPr>
          <w:rFonts w:ascii="Arial" w:hAnsi="Arial" w:cs="Arial"/>
          <w:sz w:val="21"/>
          <w:szCs w:val="21"/>
        </w:rPr>
        <w:t>Mitglieder zählt.</w:t>
      </w:r>
    </w:p>
    <w:p w14:paraId="1ADA62AF" w14:textId="77777777" w:rsidR="00502741" w:rsidRPr="00502741" w:rsidRDefault="00502741" w:rsidP="00502741">
      <w:pPr>
        <w:pStyle w:val="Einzug"/>
        <w:rPr>
          <w:rFonts w:ascii="Arial" w:hAnsi="Arial" w:cs="Arial"/>
          <w:sz w:val="21"/>
          <w:szCs w:val="21"/>
        </w:rPr>
      </w:pPr>
    </w:p>
    <w:p w14:paraId="47088973" w14:textId="28A3F100" w:rsidR="00502741" w:rsidRDefault="00502741" w:rsidP="00D07D33">
      <w:pPr>
        <w:pStyle w:val="Einzug"/>
        <w:tabs>
          <w:tab w:val="left" w:pos="2694"/>
          <w:tab w:val="left" w:pos="5812"/>
          <w:tab w:val="left" w:pos="7513"/>
        </w:tabs>
        <w:rPr>
          <w:rFonts w:ascii="Arial" w:hAnsi="Arial" w:cs="Arial"/>
          <w:sz w:val="21"/>
          <w:szCs w:val="21"/>
        </w:rPr>
      </w:pPr>
      <w:r>
        <w:rPr>
          <w:rFonts w:ascii="Arial" w:hAnsi="Arial" w:cs="Arial"/>
          <w:sz w:val="21"/>
          <w:szCs w:val="21"/>
        </w:rPr>
        <w:t>Anzahl</w:t>
      </w:r>
      <w:r w:rsidR="000A5D85">
        <w:rPr>
          <w:rFonts w:ascii="Arial" w:hAnsi="Arial" w:cs="Arial"/>
          <w:sz w:val="21"/>
          <w:szCs w:val="21"/>
        </w:rPr>
        <w:t xml:space="preserve"> Pakete</w:t>
      </w:r>
      <w:r w:rsidR="00D07D33">
        <w:rPr>
          <w:rFonts w:ascii="Arial" w:hAnsi="Arial" w:cs="Arial"/>
          <w:sz w:val="21"/>
          <w:szCs w:val="21"/>
        </w:rPr>
        <w:tab/>
        <w:t xml:space="preserve">Anzahl Aktien pro </w:t>
      </w:r>
      <w:r>
        <w:rPr>
          <w:rFonts w:ascii="Arial" w:hAnsi="Arial" w:cs="Arial"/>
          <w:sz w:val="21"/>
          <w:szCs w:val="21"/>
        </w:rPr>
        <w:t>Paket</w:t>
      </w:r>
      <w:r>
        <w:rPr>
          <w:rFonts w:ascii="Arial" w:hAnsi="Arial" w:cs="Arial"/>
          <w:sz w:val="21"/>
          <w:szCs w:val="21"/>
        </w:rPr>
        <w:tab/>
        <w:t>Total Aktien</w:t>
      </w:r>
    </w:p>
    <w:p w14:paraId="7555F38F" w14:textId="575BBB58" w:rsidR="00502741" w:rsidRDefault="00502741" w:rsidP="00D07D33">
      <w:pPr>
        <w:pStyle w:val="Einzug"/>
        <w:tabs>
          <w:tab w:val="left" w:pos="1276"/>
          <w:tab w:val="left" w:pos="3686"/>
          <w:tab w:val="left" w:pos="6237"/>
        </w:tabs>
        <w:rPr>
          <w:rFonts w:ascii="Arial" w:hAnsi="Arial" w:cs="Arial"/>
          <w:sz w:val="21"/>
          <w:szCs w:val="21"/>
        </w:rPr>
      </w:pPr>
      <w:r>
        <w:rPr>
          <w:rFonts w:ascii="Arial" w:hAnsi="Arial" w:cs="Arial"/>
          <w:sz w:val="21"/>
          <w:szCs w:val="21"/>
        </w:rPr>
        <w:tab/>
      </w:r>
      <w:r w:rsidRPr="00502741">
        <w:rPr>
          <w:rFonts w:ascii="Arial" w:hAnsi="Arial" w:cs="Arial"/>
          <w:sz w:val="21"/>
          <w:szCs w:val="21"/>
          <w:highlight w:val="yellow"/>
        </w:rPr>
        <w:t>X</w:t>
      </w:r>
      <w:r w:rsidR="00D07D33">
        <w:rPr>
          <w:rFonts w:ascii="Arial" w:hAnsi="Arial" w:cs="Arial"/>
          <w:sz w:val="21"/>
          <w:szCs w:val="21"/>
        </w:rPr>
        <w:tab/>
        <w:t>25</w:t>
      </w:r>
      <w:r>
        <w:rPr>
          <w:rFonts w:ascii="Arial" w:hAnsi="Arial" w:cs="Arial"/>
          <w:sz w:val="21"/>
          <w:szCs w:val="21"/>
        </w:rPr>
        <w:tab/>
      </w:r>
      <w:r w:rsidRPr="00502741">
        <w:rPr>
          <w:rFonts w:ascii="Arial" w:hAnsi="Arial" w:cs="Arial"/>
          <w:sz w:val="21"/>
          <w:szCs w:val="21"/>
          <w:highlight w:val="yellow"/>
        </w:rPr>
        <w:t>X</w:t>
      </w:r>
    </w:p>
    <w:p w14:paraId="61A94FF2" w14:textId="77777777" w:rsidR="004F3F8A" w:rsidRDefault="004F3F8A" w:rsidP="00502741">
      <w:pPr>
        <w:pStyle w:val="Einzug"/>
        <w:tabs>
          <w:tab w:val="left" w:pos="1276"/>
          <w:tab w:val="left" w:pos="5812"/>
          <w:tab w:val="left" w:pos="7938"/>
        </w:tabs>
        <w:rPr>
          <w:rFonts w:ascii="Arial" w:hAnsi="Arial" w:cs="Arial"/>
          <w:sz w:val="21"/>
          <w:szCs w:val="21"/>
        </w:rPr>
      </w:pPr>
    </w:p>
    <w:p w14:paraId="376CD2B4" w14:textId="5F373CA4" w:rsidR="004F3F8A" w:rsidRPr="00502741" w:rsidRDefault="004F3F8A" w:rsidP="004F3F8A">
      <w:pPr>
        <w:pStyle w:val="Aufzhlung"/>
        <w:rPr>
          <w:rFonts w:ascii="Arial" w:hAnsi="Arial" w:cs="Arial"/>
          <w:sz w:val="21"/>
          <w:szCs w:val="21"/>
        </w:rPr>
      </w:pPr>
      <w:r w:rsidRPr="009D3601">
        <w:rPr>
          <w:rFonts w:ascii="Arial" w:hAnsi="Arial" w:cs="Arial"/>
          <w:sz w:val="21"/>
          <w:szCs w:val="21"/>
        </w:rPr>
        <w:t>Zu diesem Zweck schliessen die Parteien den vorliegenden Vertrag.</w:t>
      </w:r>
    </w:p>
    <w:p w14:paraId="6F30F5C5" w14:textId="77777777" w:rsidR="00CB6AEC" w:rsidRPr="009D3601" w:rsidRDefault="00CB6AEC" w:rsidP="005540D5">
      <w:pPr>
        <w:pStyle w:val="berschrift1"/>
        <w:rPr>
          <w:rFonts w:ascii="Arial" w:hAnsi="Arial" w:cs="Arial"/>
          <w:sz w:val="21"/>
          <w:szCs w:val="21"/>
        </w:rPr>
      </w:pPr>
      <w:r w:rsidRPr="009D3601">
        <w:rPr>
          <w:rFonts w:ascii="Arial" w:hAnsi="Arial" w:cs="Arial"/>
          <w:sz w:val="21"/>
          <w:szCs w:val="21"/>
        </w:rPr>
        <w:t>VERTRAGS</w:t>
      </w:r>
      <w:r w:rsidR="005830AC" w:rsidRPr="009D3601">
        <w:rPr>
          <w:rFonts w:ascii="Arial" w:hAnsi="Arial" w:cs="Arial"/>
          <w:sz w:val="21"/>
          <w:szCs w:val="21"/>
        </w:rPr>
        <w:t>GEGENSTAND</w:t>
      </w:r>
    </w:p>
    <w:p w14:paraId="445175FC" w14:textId="4C0250FB" w:rsidR="00CB6AEC" w:rsidRPr="009D3601" w:rsidRDefault="006F33B6" w:rsidP="005540D5">
      <w:pPr>
        <w:pStyle w:val="Aufzhlung"/>
        <w:rPr>
          <w:rFonts w:ascii="Arial" w:hAnsi="Arial" w:cs="Arial"/>
          <w:sz w:val="21"/>
          <w:szCs w:val="21"/>
        </w:rPr>
      </w:pPr>
      <w:r w:rsidRPr="009D3601">
        <w:rPr>
          <w:rFonts w:ascii="Arial" w:hAnsi="Arial" w:cs="Arial"/>
          <w:sz w:val="21"/>
          <w:szCs w:val="21"/>
        </w:rPr>
        <w:t xml:space="preserve">Der Verkäufer verkauft und </w:t>
      </w:r>
      <w:r w:rsidR="004865E9" w:rsidRPr="009D3601">
        <w:rPr>
          <w:rFonts w:ascii="Arial" w:hAnsi="Arial" w:cs="Arial"/>
          <w:sz w:val="21"/>
          <w:szCs w:val="21"/>
        </w:rPr>
        <w:t>d</w:t>
      </w:r>
      <w:r w:rsidRPr="009D3601">
        <w:rPr>
          <w:rFonts w:ascii="Arial" w:hAnsi="Arial" w:cs="Arial"/>
          <w:sz w:val="21"/>
          <w:szCs w:val="21"/>
        </w:rPr>
        <w:t xml:space="preserve">er Käufer erwirbt </w:t>
      </w:r>
      <w:r w:rsidR="00502741">
        <w:rPr>
          <w:rFonts w:ascii="Arial" w:hAnsi="Arial" w:cs="Arial"/>
          <w:sz w:val="21"/>
          <w:szCs w:val="21"/>
        </w:rPr>
        <w:t xml:space="preserve">(Total Aktien gemäss Ziff. 4) </w:t>
      </w:r>
      <w:r w:rsidR="00C84840" w:rsidRPr="00C84840">
        <w:rPr>
          <w:rFonts w:ascii="Arial" w:hAnsi="Arial" w:cs="Arial"/>
          <w:b/>
          <w:sz w:val="21"/>
          <w:szCs w:val="21"/>
          <w:highlight w:val="yellow"/>
        </w:rPr>
        <w:t>X</w:t>
      </w:r>
      <w:r w:rsidR="00A41CE5">
        <w:rPr>
          <w:rFonts w:ascii="Arial" w:hAnsi="Arial" w:cs="Arial"/>
          <w:sz w:val="21"/>
          <w:szCs w:val="21"/>
        </w:rPr>
        <w:t xml:space="preserve"> </w:t>
      </w:r>
      <w:r w:rsidR="00BB0CCA" w:rsidRPr="009D3601">
        <w:rPr>
          <w:rFonts w:ascii="Arial" w:hAnsi="Arial" w:cs="Arial"/>
          <w:sz w:val="21"/>
          <w:szCs w:val="21"/>
        </w:rPr>
        <w:t>Namen</w:t>
      </w:r>
      <w:r w:rsidR="00D4331B">
        <w:rPr>
          <w:rFonts w:ascii="Arial" w:hAnsi="Arial" w:cs="Arial"/>
          <w:sz w:val="21"/>
          <w:szCs w:val="21"/>
        </w:rPr>
        <w:t>aktie</w:t>
      </w:r>
      <w:r w:rsidRPr="009D3601">
        <w:rPr>
          <w:rFonts w:ascii="Arial" w:hAnsi="Arial" w:cs="Arial"/>
          <w:sz w:val="21"/>
          <w:szCs w:val="21"/>
        </w:rPr>
        <w:t xml:space="preserve"> </w:t>
      </w:r>
      <w:r w:rsidR="00252251">
        <w:rPr>
          <w:rFonts w:ascii="Arial" w:hAnsi="Arial" w:cs="Arial"/>
          <w:sz w:val="21"/>
          <w:szCs w:val="21"/>
        </w:rPr>
        <w:t xml:space="preserve">zum Nominalwert von </w:t>
      </w:r>
      <w:r w:rsidR="00252251" w:rsidRPr="00C84840">
        <w:rPr>
          <w:rFonts w:ascii="Arial" w:hAnsi="Arial" w:cs="Arial"/>
          <w:b/>
          <w:sz w:val="21"/>
          <w:szCs w:val="21"/>
        </w:rPr>
        <w:t>CHF</w:t>
      </w:r>
      <w:r w:rsidR="00C84840" w:rsidRPr="00C84840">
        <w:rPr>
          <w:rFonts w:ascii="Arial" w:hAnsi="Arial" w:cs="Arial"/>
          <w:b/>
          <w:sz w:val="21"/>
          <w:szCs w:val="21"/>
        </w:rPr>
        <w:t xml:space="preserve"> </w:t>
      </w:r>
      <w:r w:rsidR="00252251" w:rsidRPr="00C84840">
        <w:rPr>
          <w:rFonts w:ascii="Arial" w:hAnsi="Arial" w:cs="Arial"/>
          <w:b/>
          <w:sz w:val="21"/>
          <w:szCs w:val="21"/>
        </w:rPr>
        <w:t>0.1</w:t>
      </w:r>
      <w:r w:rsidR="00D4331B" w:rsidRPr="00C84840">
        <w:rPr>
          <w:rFonts w:ascii="Arial" w:hAnsi="Arial" w:cs="Arial"/>
          <w:b/>
          <w:sz w:val="21"/>
          <w:szCs w:val="21"/>
        </w:rPr>
        <w:t>0</w:t>
      </w:r>
      <w:r w:rsidR="00252251" w:rsidRPr="00C84840">
        <w:rPr>
          <w:rFonts w:ascii="Arial" w:hAnsi="Arial" w:cs="Arial"/>
          <w:sz w:val="21"/>
          <w:szCs w:val="21"/>
        </w:rPr>
        <w:t xml:space="preserve"> </w:t>
      </w:r>
      <w:r w:rsidRPr="009D3601">
        <w:rPr>
          <w:rFonts w:ascii="Arial" w:hAnsi="Arial" w:cs="Arial"/>
          <w:sz w:val="21"/>
          <w:szCs w:val="21"/>
        </w:rPr>
        <w:t xml:space="preserve">der </w:t>
      </w:r>
      <w:r w:rsidR="00A41CE5">
        <w:rPr>
          <w:rFonts w:ascii="Arial" w:hAnsi="Arial" w:cs="Arial"/>
          <w:sz w:val="21"/>
          <w:szCs w:val="21"/>
        </w:rPr>
        <w:t>Gesellschaft</w:t>
      </w:r>
      <w:r w:rsidRPr="009D3601">
        <w:rPr>
          <w:rFonts w:ascii="Arial" w:hAnsi="Arial" w:cs="Arial"/>
          <w:sz w:val="21"/>
          <w:szCs w:val="21"/>
        </w:rPr>
        <w:t xml:space="preserve"> zum Kaufpreis von </w:t>
      </w:r>
      <w:r w:rsidRPr="00502741">
        <w:rPr>
          <w:rFonts w:ascii="Arial" w:hAnsi="Arial" w:cs="Arial"/>
          <w:b/>
          <w:sz w:val="21"/>
          <w:szCs w:val="21"/>
        </w:rPr>
        <w:t xml:space="preserve">CHF </w:t>
      </w:r>
      <w:r w:rsidR="00D07D33">
        <w:rPr>
          <w:rFonts w:ascii="Arial" w:hAnsi="Arial" w:cs="Arial"/>
          <w:b/>
          <w:sz w:val="21"/>
          <w:szCs w:val="21"/>
        </w:rPr>
        <w:t>8</w:t>
      </w:r>
      <w:r w:rsidR="00D4331B" w:rsidRPr="00502741">
        <w:rPr>
          <w:rFonts w:ascii="Arial" w:hAnsi="Arial" w:cs="Arial"/>
          <w:b/>
          <w:sz w:val="21"/>
          <w:szCs w:val="21"/>
        </w:rPr>
        <w:t>.00</w:t>
      </w:r>
      <w:r w:rsidRPr="009D3601">
        <w:rPr>
          <w:rFonts w:ascii="Arial" w:hAnsi="Arial" w:cs="Arial"/>
          <w:sz w:val="21"/>
          <w:szCs w:val="21"/>
        </w:rPr>
        <w:t xml:space="preserve"> je Aktie, insgesamt </w:t>
      </w:r>
      <w:r w:rsidRPr="00C84840">
        <w:rPr>
          <w:rFonts w:ascii="Arial" w:hAnsi="Arial" w:cs="Arial"/>
          <w:b/>
          <w:sz w:val="21"/>
          <w:szCs w:val="21"/>
        </w:rPr>
        <w:t xml:space="preserve">CHF </w:t>
      </w:r>
      <w:r w:rsidR="00A41CE5" w:rsidRPr="00C84840">
        <w:rPr>
          <w:rFonts w:ascii="Arial" w:hAnsi="Arial" w:cs="Arial"/>
          <w:b/>
          <w:sz w:val="21"/>
          <w:szCs w:val="21"/>
          <w:highlight w:val="yellow"/>
        </w:rPr>
        <w:t>XX</w:t>
      </w:r>
      <w:r w:rsidR="00A41CE5">
        <w:rPr>
          <w:rFonts w:ascii="Arial" w:hAnsi="Arial" w:cs="Arial"/>
          <w:sz w:val="21"/>
          <w:szCs w:val="21"/>
        </w:rPr>
        <w:t>.</w:t>
      </w:r>
    </w:p>
    <w:p w14:paraId="04282249" w14:textId="77777777" w:rsidR="00CB6AEC" w:rsidRPr="009D3601" w:rsidRDefault="00CB6AEC" w:rsidP="005540D5">
      <w:pPr>
        <w:pStyle w:val="Einzug"/>
        <w:rPr>
          <w:rFonts w:ascii="Arial" w:hAnsi="Arial" w:cs="Arial"/>
          <w:sz w:val="21"/>
          <w:szCs w:val="21"/>
        </w:rPr>
      </w:pPr>
    </w:p>
    <w:p w14:paraId="12B806EA" w14:textId="727160A9" w:rsidR="00A677A7" w:rsidRPr="009D3601" w:rsidRDefault="00A63DFF" w:rsidP="005540D5">
      <w:pPr>
        <w:pStyle w:val="Aufzhlung"/>
        <w:rPr>
          <w:rFonts w:ascii="Arial" w:hAnsi="Arial" w:cs="Arial"/>
          <w:sz w:val="21"/>
          <w:szCs w:val="21"/>
        </w:rPr>
      </w:pPr>
      <w:r w:rsidRPr="009D3601">
        <w:rPr>
          <w:rFonts w:ascii="Arial" w:hAnsi="Arial" w:cs="Arial"/>
          <w:sz w:val="21"/>
          <w:szCs w:val="21"/>
        </w:rPr>
        <w:t xml:space="preserve">Die Parteien halten fest, dass die Namenaktien nicht </w:t>
      </w:r>
      <w:proofErr w:type="spellStart"/>
      <w:r w:rsidRPr="009D3601">
        <w:rPr>
          <w:rFonts w:ascii="Arial" w:hAnsi="Arial" w:cs="Arial"/>
          <w:sz w:val="21"/>
          <w:szCs w:val="21"/>
        </w:rPr>
        <w:t>verurkundet</w:t>
      </w:r>
      <w:proofErr w:type="spellEnd"/>
      <w:r w:rsidRPr="009D3601">
        <w:rPr>
          <w:rFonts w:ascii="Arial" w:hAnsi="Arial" w:cs="Arial"/>
          <w:sz w:val="21"/>
          <w:szCs w:val="21"/>
        </w:rPr>
        <w:t xml:space="preserve"> sind. </w:t>
      </w:r>
      <w:r w:rsidR="00566AF3">
        <w:rPr>
          <w:rFonts w:ascii="Arial" w:hAnsi="Arial" w:cs="Arial"/>
          <w:sz w:val="21"/>
          <w:szCs w:val="21"/>
        </w:rPr>
        <w:t xml:space="preserve">Das Aktienbuch der Gesellschaft wird elektronisch geführt. </w:t>
      </w:r>
      <w:r w:rsidR="00714A30">
        <w:rPr>
          <w:rFonts w:ascii="Arial" w:hAnsi="Arial" w:cs="Arial"/>
          <w:sz w:val="21"/>
          <w:szCs w:val="21"/>
        </w:rPr>
        <w:t xml:space="preserve">Unter Vorbehalt der Vinkulierungsvorschriften der Gesellschaft erfolgt die Eintragung des Käufers </w:t>
      </w:r>
      <w:r w:rsidR="0061271B">
        <w:rPr>
          <w:rFonts w:ascii="Arial" w:hAnsi="Arial" w:cs="Arial"/>
          <w:sz w:val="21"/>
          <w:szCs w:val="21"/>
        </w:rPr>
        <w:t>innert 30</w:t>
      </w:r>
      <w:r w:rsidR="00A41CE5">
        <w:rPr>
          <w:rFonts w:ascii="Arial" w:hAnsi="Arial" w:cs="Arial"/>
          <w:sz w:val="21"/>
          <w:szCs w:val="21"/>
        </w:rPr>
        <w:t xml:space="preserve"> Tagen nach Unterzeichnung dieses Vertrages. </w:t>
      </w:r>
    </w:p>
    <w:p w14:paraId="38EE01EB" w14:textId="77777777" w:rsidR="00A677A7" w:rsidRPr="009D3601" w:rsidRDefault="00A677A7" w:rsidP="005540D5">
      <w:pPr>
        <w:pStyle w:val="Aufzhlung"/>
        <w:numPr>
          <w:ilvl w:val="0"/>
          <w:numId w:val="0"/>
        </w:numPr>
        <w:ind w:left="567"/>
        <w:rPr>
          <w:rFonts w:ascii="Arial" w:hAnsi="Arial" w:cs="Arial"/>
          <w:sz w:val="21"/>
          <w:szCs w:val="21"/>
        </w:rPr>
      </w:pPr>
    </w:p>
    <w:p w14:paraId="1DCC7614" w14:textId="544C88AD" w:rsidR="00A677A7" w:rsidRPr="009D3601" w:rsidRDefault="00A677A7" w:rsidP="005540D5">
      <w:pPr>
        <w:pStyle w:val="Aufzhlung"/>
        <w:rPr>
          <w:rFonts w:ascii="Arial" w:hAnsi="Arial" w:cs="Arial"/>
          <w:sz w:val="21"/>
          <w:szCs w:val="21"/>
        </w:rPr>
      </w:pPr>
      <w:r w:rsidRPr="009D3601">
        <w:rPr>
          <w:rFonts w:ascii="Arial" w:hAnsi="Arial" w:cs="Arial"/>
          <w:sz w:val="21"/>
          <w:szCs w:val="21"/>
        </w:rPr>
        <w:t>Die Übertragung der Namenaktien erfolgt gegen Bezahlung des Kaufprei</w:t>
      </w:r>
      <w:r w:rsidR="0020128B" w:rsidRPr="009D3601">
        <w:rPr>
          <w:rFonts w:ascii="Arial" w:hAnsi="Arial" w:cs="Arial"/>
          <w:sz w:val="21"/>
          <w:szCs w:val="21"/>
        </w:rPr>
        <w:t xml:space="preserve">ses </w:t>
      </w:r>
      <w:r w:rsidRPr="009D3601">
        <w:rPr>
          <w:rFonts w:ascii="Arial" w:hAnsi="Arial" w:cs="Arial"/>
          <w:sz w:val="21"/>
          <w:szCs w:val="21"/>
        </w:rPr>
        <w:t>auf ein durch den Verkäufer zu bestimmendes Bankkonto. Die Überweisung er</w:t>
      </w:r>
      <w:r w:rsidR="0061271B">
        <w:rPr>
          <w:rFonts w:ascii="Arial" w:hAnsi="Arial" w:cs="Arial"/>
          <w:sz w:val="21"/>
          <w:szCs w:val="21"/>
        </w:rPr>
        <w:t>folgt spätestens innerhalb von 3</w:t>
      </w:r>
      <w:r w:rsidRPr="009D3601">
        <w:rPr>
          <w:rFonts w:ascii="Arial" w:hAnsi="Arial" w:cs="Arial"/>
          <w:sz w:val="21"/>
          <w:szCs w:val="21"/>
        </w:rPr>
        <w:t xml:space="preserve">0 Tagen nach Unterzeichnung </w:t>
      </w:r>
      <w:bookmarkStart w:id="0" w:name="_GoBack"/>
      <w:bookmarkEnd w:id="0"/>
      <w:r w:rsidRPr="009D3601">
        <w:rPr>
          <w:rFonts w:ascii="Arial" w:hAnsi="Arial" w:cs="Arial"/>
          <w:sz w:val="21"/>
          <w:szCs w:val="21"/>
        </w:rPr>
        <w:t>dieses Vertrages.</w:t>
      </w:r>
    </w:p>
    <w:p w14:paraId="47DAB1B6" w14:textId="77777777" w:rsidR="00A677A7" w:rsidRPr="009D3601" w:rsidRDefault="00A677A7" w:rsidP="005540D5">
      <w:pPr>
        <w:pStyle w:val="Aufzhlung"/>
        <w:numPr>
          <w:ilvl w:val="0"/>
          <w:numId w:val="0"/>
        </w:numPr>
        <w:ind w:left="567"/>
        <w:rPr>
          <w:rFonts w:ascii="Arial" w:hAnsi="Arial" w:cs="Arial"/>
          <w:sz w:val="21"/>
          <w:szCs w:val="21"/>
        </w:rPr>
      </w:pPr>
    </w:p>
    <w:p w14:paraId="2BE061CB" w14:textId="77777777" w:rsidR="00A1300B" w:rsidRPr="009D3601" w:rsidRDefault="00A1300B" w:rsidP="005540D5">
      <w:pPr>
        <w:pStyle w:val="Aufzhlung"/>
        <w:rPr>
          <w:rFonts w:ascii="Arial" w:hAnsi="Arial" w:cs="Arial"/>
          <w:sz w:val="21"/>
          <w:szCs w:val="21"/>
        </w:rPr>
      </w:pPr>
      <w:r w:rsidRPr="009D3601">
        <w:rPr>
          <w:rFonts w:ascii="Arial" w:hAnsi="Arial" w:cs="Arial"/>
          <w:sz w:val="21"/>
          <w:szCs w:val="21"/>
        </w:rPr>
        <w:t xml:space="preserve">Nutzen und Gefahr an den </w:t>
      </w:r>
      <w:r w:rsidR="004865E9" w:rsidRPr="009D3601">
        <w:rPr>
          <w:rFonts w:ascii="Arial" w:hAnsi="Arial" w:cs="Arial"/>
          <w:sz w:val="21"/>
          <w:szCs w:val="21"/>
        </w:rPr>
        <w:t>Namen</w:t>
      </w:r>
      <w:r w:rsidRPr="009D3601">
        <w:rPr>
          <w:rFonts w:ascii="Arial" w:hAnsi="Arial" w:cs="Arial"/>
          <w:sz w:val="21"/>
          <w:szCs w:val="21"/>
        </w:rPr>
        <w:t xml:space="preserve">aktien gehen mit der </w:t>
      </w:r>
      <w:r w:rsidR="004865E9" w:rsidRPr="009D3601">
        <w:rPr>
          <w:rFonts w:ascii="Arial" w:hAnsi="Arial" w:cs="Arial"/>
          <w:sz w:val="21"/>
          <w:szCs w:val="21"/>
        </w:rPr>
        <w:t>Unterzeichnung dieses Vertrages</w:t>
      </w:r>
      <w:r w:rsidRPr="009D3601">
        <w:rPr>
          <w:rFonts w:ascii="Arial" w:hAnsi="Arial" w:cs="Arial"/>
          <w:sz w:val="21"/>
          <w:szCs w:val="21"/>
        </w:rPr>
        <w:t xml:space="preserve"> auf den Käufer über</w:t>
      </w:r>
      <w:r w:rsidR="005C16F1" w:rsidRPr="009D3601">
        <w:rPr>
          <w:rFonts w:ascii="Arial" w:hAnsi="Arial" w:cs="Arial"/>
          <w:sz w:val="21"/>
          <w:szCs w:val="21"/>
        </w:rPr>
        <w:t>.</w:t>
      </w:r>
    </w:p>
    <w:p w14:paraId="5A1477F2" w14:textId="77777777" w:rsidR="00A1300B" w:rsidRPr="009D3601" w:rsidRDefault="00A1300B" w:rsidP="005540D5">
      <w:pPr>
        <w:pStyle w:val="berschrift1"/>
        <w:rPr>
          <w:rFonts w:ascii="Arial" w:hAnsi="Arial" w:cs="Arial"/>
          <w:sz w:val="21"/>
          <w:szCs w:val="21"/>
        </w:rPr>
      </w:pPr>
      <w:r w:rsidRPr="009D3601">
        <w:rPr>
          <w:rFonts w:ascii="Arial" w:hAnsi="Arial" w:cs="Arial"/>
          <w:sz w:val="21"/>
          <w:szCs w:val="21"/>
        </w:rPr>
        <w:t>gewährleistung</w:t>
      </w:r>
    </w:p>
    <w:p w14:paraId="5E4A5887" w14:textId="77777777" w:rsidR="00A1300B" w:rsidRPr="009D3601" w:rsidRDefault="00A1300B" w:rsidP="005540D5">
      <w:pPr>
        <w:pStyle w:val="Aufzhlung"/>
        <w:rPr>
          <w:rFonts w:ascii="Arial" w:hAnsi="Arial" w:cs="Arial"/>
          <w:sz w:val="21"/>
          <w:szCs w:val="21"/>
        </w:rPr>
      </w:pPr>
      <w:r w:rsidRPr="009D3601">
        <w:rPr>
          <w:rFonts w:ascii="Arial" w:hAnsi="Arial" w:cs="Arial"/>
          <w:sz w:val="21"/>
          <w:szCs w:val="21"/>
        </w:rPr>
        <w:t xml:space="preserve">Der Verkäufer gewährleistet, dass die verkauften </w:t>
      </w:r>
      <w:r w:rsidR="004865E9" w:rsidRPr="009D3601">
        <w:rPr>
          <w:rFonts w:ascii="Arial" w:hAnsi="Arial" w:cs="Arial"/>
          <w:sz w:val="21"/>
          <w:szCs w:val="21"/>
        </w:rPr>
        <w:t>Namenaktien</w:t>
      </w:r>
      <w:r w:rsidRPr="009D3601">
        <w:rPr>
          <w:rFonts w:ascii="Arial" w:hAnsi="Arial" w:cs="Arial"/>
          <w:sz w:val="21"/>
          <w:szCs w:val="21"/>
        </w:rPr>
        <w:t xml:space="preserve"> sein unbeschränktes Eigentum darstellen, voll liberiert und mit keinerlei Rechten Dritter belastet sind. Jede andere Gewährleistung wird soweit als gesetzlich zulässig wegbedungen.</w:t>
      </w:r>
    </w:p>
    <w:p w14:paraId="6533162C" w14:textId="77777777" w:rsidR="00A1300B" w:rsidRPr="009D3601" w:rsidRDefault="00A1300B" w:rsidP="005540D5">
      <w:pPr>
        <w:pStyle w:val="Einzug"/>
        <w:rPr>
          <w:rFonts w:ascii="Arial" w:hAnsi="Arial" w:cs="Arial"/>
          <w:sz w:val="21"/>
          <w:szCs w:val="21"/>
        </w:rPr>
      </w:pPr>
    </w:p>
    <w:p w14:paraId="73E67BBC" w14:textId="77777777" w:rsidR="00A1300B" w:rsidRDefault="00A1300B" w:rsidP="005540D5">
      <w:pPr>
        <w:pStyle w:val="Aufzhlung"/>
        <w:rPr>
          <w:rFonts w:ascii="Arial" w:hAnsi="Arial" w:cs="Arial"/>
          <w:sz w:val="21"/>
          <w:szCs w:val="21"/>
        </w:rPr>
      </w:pPr>
      <w:r w:rsidRPr="009D3601">
        <w:rPr>
          <w:rFonts w:ascii="Arial" w:hAnsi="Arial" w:cs="Arial"/>
          <w:sz w:val="21"/>
          <w:szCs w:val="21"/>
        </w:rPr>
        <w:t xml:space="preserve">Der Käufer erklärt, über den Geschäftsgang und sämtliche kommerziellen und finanziellen Angelegenheiten der </w:t>
      </w:r>
      <w:r w:rsidR="00A41CE5">
        <w:rPr>
          <w:rFonts w:ascii="Arial" w:hAnsi="Arial" w:cs="Arial"/>
          <w:sz w:val="21"/>
          <w:szCs w:val="21"/>
        </w:rPr>
        <w:t>Gesellschaft informiert zu sein</w:t>
      </w:r>
      <w:r w:rsidRPr="009D3601">
        <w:rPr>
          <w:rFonts w:ascii="Arial" w:hAnsi="Arial" w:cs="Arial"/>
          <w:sz w:val="21"/>
          <w:szCs w:val="21"/>
        </w:rPr>
        <w:t>.</w:t>
      </w:r>
    </w:p>
    <w:p w14:paraId="0617FE37" w14:textId="77777777" w:rsidR="005A1387" w:rsidRDefault="005A1387" w:rsidP="005A1387">
      <w:pPr>
        <w:pStyle w:val="Einzug"/>
      </w:pPr>
    </w:p>
    <w:p w14:paraId="4D9C58D1" w14:textId="57731EF3" w:rsidR="005A1387" w:rsidRPr="00557BCA" w:rsidRDefault="005A1387" w:rsidP="005A1387">
      <w:pPr>
        <w:pStyle w:val="berschrift1"/>
        <w:rPr>
          <w:rFonts w:ascii="Arial" w:hAnsi="Arial" w:cs="Arial"/>
          <w:color w:val="000000" w:themeColor="text1"/>
          <w:sz w:val="21"/>
          <w:szCs w:val="21"/>
        </w:rPr>
      </w:pPr>
      <w:r w:rsidRPr="00557BCA">
        <w:rPr>
          <w:rFonts w:ascii="Arial" w:hAnsi="Arial" w:cs="Arial"/>
          <w:color w:val="000000" w:themeColor="text1"/>
          <w:sz w:val="21"/>
          <w:szCs w:val="21"/>
        </w:rPr>
        <w:t xml:space="preserve">Wirtschaftliche </w:t>
      </w:r>
      <w:r w:rsidR="00095529" w:rsidRPr="00557BCA">
        <w:rPr>
          <w:rFonts w:ascii="Arial" w:hAnsi="Arial" w:cs="Arial"/>
          <w:color w:val="000000" w:themeColor="text1"/>
          <w:sz w:val="21"/>
          <w:szCs w:val="21"/>
        </w:rPr>
        <w:t>Berechtigung</w:t>
      </w:r>
    </w:p>
    <w:p w14:paraId="1D5A5FE5" w14:textId="77777777" w:rsidR="00095529" w:rsidRPr="00557BCA" w:rsidRDefault="00095529" w:rsidP="005A1387">
      <w:pPr>
        <w:pStyle w:val="Aufzhlung"/>
        <w:rPr>
          <w:rFonts w:ascii="Arial" w:hAnsi="Arial" w:cs="Arial"/>
          <w:color w:val="000000" w:themeColor="text1"/>
          <w:sz w:val="21"/>
          <w:szCs w:val="21"/>
        </w:rPr>
      </w:pPr>
      <w:r w:rsidRPr="00557BCA">
        <w:rPr>
          <w:rFonts w:ascii="Arial" w:hAnsi="Arial" w:cs="Arial"/>
          <w:color w:val="000000" w:themeColor="text1"/>
          <w:sz w:val="21"/>
          <w:szCs w:val="21"/>
        </w:rPr>
        <w:t xml:space="preserve">Der Käufer erklärt, dass er wirtschaftlich am investierten Kapital (Kaufpreis) berechtigt ist und die Aktien für eigene Investitionszwecke erwirbt. </w:t>
      </w:r>
    </w:p>
    <w:p w14:paraId="1E711430" w14:textId="77777777" w:rsidR="00095529" w:rsidRPr="00557BCA" w:rsidRDefault="00095529" w:rsidP="00095529">
      <w:pPr>
        <w:pStyle w:val="Aufzhlung"/>
        <w:numPr>
          <w:ilvl w:val="0"/>
          <w:numId w:val="0"/>
        </w:numPr>
        <w:ind w:left="567"/>
        <w:rPr>
          <w:rFonts w:ascii="Arial" w:hAnsi="Arial" w:cs="Arial"/>
          <w:color w:val="000000" w:themeColor="text1"/>
          <w:sz w:val="21"/>
          <w:szCs w:val="21"/>
        </w:rPr>
      </w:pPr>
    </w:p>
    <w:p w14:paraId="020825CB" w14:textId="22D4EFFE" w:rsidR="005A1387" w:rsidRPr="00557BCA" w:rsidRDefault="00095529" w:rsidP="005A1387">
      <w:pPr>
        <w:pStyle w:val="Aufzhlung"/>
        <w:rPr>
          <w:rFonts w:ascii="Arial" w:hAnsi="Arial" w:cs="Arial"/>
          <w:color w:val="000000" w:themeColor="text1"/>
          <w:sz w:val="21"/>
          <w:szCs w:val="21"/>
        </w:rPr>
      </w:pPr>
      <w:r w:rsidRPr="00557BCA">
        <w:rPr>
          <w:rFonts w:ascii="Arial" w:hAnsi="Arial" w:cs="Arial"/>
          <w:color w:val="000000" w:themeColor="text1"/>
          <w:sz w:val="21"/>
          <w:szCs w:val="21"/>
        </w:rPr>
        <w:t xml:space="preserve">Der Käufer wir dem Verkäufer die </w:t>
      </w:r>
      <w:proofErr w:type="spellStart"/>
      <w:r w:rsidRPr="00557BCA">
        <w:rPr>
          <w:rFonts w:ascii="Arial" w:hAnsi="Arial" w:cs="Arial"/>
          <w:color w:val="000000" w:themeColor="text1"/>
          <w:sz w:val="21"/>
          <w:szCs w:val="21"/>
        </w:rPr>
        <w:t>GwG</w:t>
      </w:r>
      <w:proofErr w:type="spellEnd"/>
      <w:r w:rsidRPr="00557BCA">
        <w:rPr>
          <w:rFonts w:ascii="Arial" w:hAnsi="Arial" w:cs="Arial"/>
          <w:color w:val="000000" w:themeColor="text1"/>
          <w:sz w:val="21"/>
          <w:szCs w:val="21"/>
        </w:rPr>
        <w:t>-relevanten Dokumente (wie z.B. Passkopie de</w:t>
      </w:r>
      <w:r w:rsidR="00D4331B">
        <w:rPr>
          <w:rFonts w:ascii="Arial" w:hAnsi="Arial" w:cs="Arial"/>
          <w:color w:val="000000" w:themeColor="text1"/>
          <w:sz w:val="21"/>
          <w:szCs w:val="21"/>
        </w:rPr>
        <w:t>s</w:t>
      </w:r>
      <w:r w:rsidRPr="00557BCA">
        <w:rPr>
          <w:rFonts w:ascii="Arial" w:hAnsi="Arial" w:cs="Arial"/>
          <w:color w:val="000000" w:themeColor="text1"/>
          <w:sz w:val="21"/>
          <w:szCs w:val="21"/>
        </w:rPr>
        <w:t xml:space="preserve"> wirtschaftlich Berechtigten, Wohnadresse, E-Mail, Festnetz sowie Mobile Telefonnummer</w:t>
      </w:r>
      <w:r w:rsidR="00D4331B">
        <w:rPr>
          <w:rFonts w:ascii="Arial" w:hAnsi="Arial" w:cs="Arial"/>
          <w:color w:val="000000" w:themeColor="text1"/>
          <w:sz w:val="21"/>
          <w:szCs w:val="21"/>
        </w:rPr>
        <w:t>, Kopie des Familienbüchleins</w:t>
      </w:r>
      <w:r w:rsidRPr="00557BCA">
        <w:rPr>
          <w:rFonts w:ascii="Arial" w:hAnsi="Arial" w:cs="Arial"/>
          <w:color w:val="000000" w:themeColor="text1"/>
          <w:sz w:val="21"/>
          <w:szCs w:val="21"/>
        </w:rPr>
        <w:t>) mit der Unterzeichnung des Kaufvertrages zustellen.</w:t>
      </w:r>
    </w:p>
    <w:p w14:paraId="0D9E8463" w14:textId="77777777" w:rsidR="005A1387" w:rsidRPr="00557BCA" w:rsidRDefault="005A1387" w:rsidP="005A1387">
      <w:pPr>
        <w:pStyle w:val="Einzug"/>
        <w:rPr>
          <w:rFonts w:ascii="Arial" w:hAnsi="Arial" w:cs="Arial"/>
          <w:color w:val="000000" w:themeColor="text1"/>
          <w:sz w:val="21"/>
          <w:szCs w:val="21"/>
        </w:rPr>
      </w:pPr>
    </w:p>
    <w:p w14:paraId="0FB2422B" w14:textId="7FF5D0A3" w:rsidR="00AC59A0" w:rsidRPr="00557BCA" w:rsidRDefault="00AC59A0" w:rsidP="00AC59A0">
      <w:pPr>
        <w:pStyle w:val="berschrift1"/>
        <w:rPr>
          <w:rFonts w:ascii="Arial" w:hAnsi="Arial" w:cs="Arial"/>
          <w:color w:val="000000" w:themeColor="text1"/>
          <w:sz w:val="21"/>
          <w:szCs w:val="21"/>
        </w:rPr>
      </w:pPr>
      <w:r w:rsidRPr="00557BCA">
        <w:rPr>
          <w:rFonts w:ascii="Arial" w:hAnsi="Arial" w:cs="Arial"/>
          <w:color w:val="000000" w:themeColor="text1"/>
          <w:sz w:val="21"/>
          <w:szCs w:val="21"/>
        </w:rPr>
        <w:t>aktienweiterverkauf</w:t>
      </w:r>
    </w:p>
    <w:p w14:paraId="44A13161" w14:textId="5B8DF695" w:rsidR="00AC59A0" w:rsidRPr="00557BCA" w:rsidRDefault="00AC59A0" w:rsidP="00AC59A0">
      <w:pPr>
        <w:pStyle w:val="Aufzhlung"/>
        <w:rPr>
          <w:rFonts w:ascii="Arial" w:hAnsi="Arial" w:cs="Arial"/>
          <w:color w:val="000000" w:themeColor="text1"/>
          <w:sz w:val="21"/>
          <w:szCs w:val="21"/>
        </w:rPr>
      </w:pPr>
      <w:r w:rsidRPr="00557BCA">
        <w:rPr>
          <w:rFonts w:ascii="Arial" w:hAnsi="Arial" w:cs="Arial"/>
          <w:color w:val="000000" w:themeColor="text1"/>
          <w:sz w:val="21"/>
          <w:szCs w:val="21"/>
        </w:rPr>
        <w:t>Eine Aktienübertragung ist nach einer Mindesthaltefrist von 24 Monaten ab dem Zeitpunkt des Kaufes</w:t>
      </w:r>
      <w:r w:rsidR="00842387" w:rsidRPr="00557BCA">
        <w:rPr>
          <w:rFonts w:ascii="Arial" w:hAnsi="Arial" w:cs="Arial"/>
          <w:color w:val="000000" w:themeColor="text1"/>
          <w:sz w:val="21"/>
          <w:szCs w:val="21"/>
        </w:rPr>
        <w:t xml:space="preserve"> jederzeit mit schriftlicher Zustimmung des Verwaltungsrats der Gesellschaft möglich.</w:t>
      </w:r>
    </w:p>
    <w:p w14:paraId="0424B7F7" w14:textId="77777777" w:rsidR="00AC59A0" w:rsidRPr="00557BCA" w:rsidRDefault="00AC59A0" w:rsidP="005A1387">
      <w:pPr>
        <w:pStyle w:val="Einzug"/>
        <w:rPr>
          <w:rFonts w:ascii="Arial" w:hAnsi="Arial" w:cs="Arial"/>
          <w:color w:val="000000" w:themeColor="text1"/>
          <w:sz w:val="21"/>
          <w:szCs w:val="21"/>
        </w:rPr>
      </w:pPr>
    </w:p>
    <w:p w14:paraId="74BAAE90" w14:textId="33CAB890" w:rsidR="00D87248" w:rsidRPr="00557BCA" w:rsidRDefault="00D87248" w:rsidP="00D87248">
      <w:pPr>
        <w:pStyle w:val="berschrift1"/>
        <w:rPr>
          <w:rFonts w:ascii="Arial" w:hAnsi="Arial" w:cs="Arial"/>
          <w:color w:val="000000" w:themeColor="text1"/>
          <w:sz w:val="21"/>
          <w:szCs w:val="21"/>
        </w:rPr>
      </w:pPr>
      <w:r w:rsidRPr="00557BCA">
        <w:rPr>
          <w:rFonts w:ascii="Arial" w:hAnsi="Arial" w:cs="Arial"/>
          <w:color w:val="000000" w:themeColor="text1"/>
          <w:sz w:val="21"/>
          <w:szCs w:val="21"/>
        </w:rPr>
        <w:t>Informationserklärung</w:t>
      </w:r>
    </w:p>
    <w:p w14:paraId="38C7B5D6" w14:textId="48620BF1" w:rsidR="00D87248" w:rsidRPr="00557BCA" w:rsidRDefault="00D87248" w:rsidP="00D87248">
      <w:pPr>
        <w:pStyle w:val="Aufzhlung"/>
        <w:rPr>
          <w:rFonts w:ascii="Arial" w:hAnsi="Arial" w:cs="Arial"/>
          <w:color w:val="000000" w:themeColor="text1"/>
          <w:sz w:val="21"/>
          <w:szCs w:val="21"/>
        </w:rPr>
      </w:pPr>
      <w:r w:rsidRPr="00557BCA">
        <w:rPr>
          <w:rFonts w:ascii="Arial" w:hAnsi="Arial" w:cs="Arial"/>
          <w:color w:val="000000" w:themeColor="text1"/>
          <w:sz w:val="21"/>
          <w:szCs w:val="21"/>
        </w:rPr>
        <w:t>Der Erwerb von Namenaktien der Gesellschaft basiert allein auf der ureigenen Entscheidung de</w:t>
      </w:r>
      <w:r w:rsidR="00AC59A0" w:rsidRPr="00557BCA">
        <w:rPr>
          <w:rFonts w:ascii="Arial" w:hAnsi="Arial" w:cs="Arial"/>
          <w:color w:val="000000" w:themeColor="text1"/>
          <w:sz w:val="21"/>
          <w:szCs w:val="21"/>
        </w:rPr>
        <w:t>s</w:t>
      </w:r>
      <w:r w:rsidRPr="00557BCA">
        <w:rPr>
          <w:rFonts w:ascii="Arial" w:hAnsi="Arial" w:cs="Arial"/>
          <w:color w:val="000000" w:themeColor="text1"/>
          <w:sz w:val="21"/>
          <w:szCs w:val="21"/>
        </w:rPr>
        <w:t xml:space="preserve"> Käufers, der nach gründlicher Überprüfung und Beurteilung </w:t>
      </w:r>
      <w:r w:rsidR="00AC59A0" w:rsidRPr="00557BCA">
        <w:rPr>
          <w:rFonts w:ascii="Arial" w:hAnsi="Arial" w:cs="Arial"/>
          <w:color w:val="000000" w:themeColor="text1"/>
          <w:sz w:val="21"/>
          <w:szCs w:val="21"/>
        </w:rPr>
        <w:t xml:space="preserve">der zur Verfügung gestellten Informationen seine trifft. Die Informationen der Gesellschaft und des Verkäufers entsprechen dem heutigen Wissensstand, aber geben keinerlei Gewähr für die weitere Entwicklung. Dabei nimmt der Käufer der Aktien der Gesellschaft wissentlich in Kauf, dass die Gesellschaft die formulierten Ziele nicht erreichen kann und damit die erworbenen Aktien an Wert verlieren können, bis hin zur </w:t>
      </w:r>
      <w:proofErr w:type="spellStart"/>
      <w:r w:rsidR="00AC59A0" w:rsidRPr="00557BCA">
        <w:rPr>
          <w:rFonts w:ascii="Arial" w:hAnsi="Arial" w:cs="Arial"/>
          <w:color w:val="000000" w:themeColor="text1"/>
          <w:sz w:val="21"/>
          <w:szCs w:val="21"/>
        </w:rPr>
        <w:t>Wertlosikeit</w:t>
      </w:r>
      <w:proofErr w:type="spellEnd"/>
      <w:r w:rsidR="00AC59A0" w:rsidRPr="00557BCA">
        <w:rPr>
          <w:rFonts w:ascii="Arial" w:hAnsi="Arial" w:cs="Arial"/>
          <w:color w:val="000000" w:themeColor="text1"/>
          <w:sz w:val="21"/>
          <w:szCs w:val="21"/>
        </w:rPr>
        <w:t>. Zudem nimmt der Käufer zur Kenntnis, dass die Aktien der Gesellschaft nicht an einer Wertpapierbörse gelistet sind und absolut keinerlei Anspruch auf Rückkauf durch den Verkäufer oder der Gesellschaft besteht.</w:t>
      </w:r>
    </w:p>
    <w:p w14:paraId="19F45638" w14:textId="77777777" w:rsidR="005A1387" w:rsidRPr="00557BCA" w:rsidRDefault="005A1387" w:rsidP="005A1387">
      <w:pPr>
        <w:pStyle w:val="Einzug"/>
        <w:rPr>
          <w:color w:val="000000" w:themeColor="text1"/>
        </w:rPr>
      </w:pPr>
    </w:p>
    <w:p w14:paraId="6C25CEC2" w14:textId="77777777" w:rsidR="00A4006E" w:rsidRPr="009D3601" w:rsidRDefault="00A4006E" w:rsidP="005540D5">
      <w:pPr>
        <w:pStyle w:val="berschrift1"/>
        <w:rPr>
          <w:rFonts w:ascii="Arial" w:hAnsi="Arial" w:cs="Arial"/>
          <w:sz w:val="21"/>
          <w:szCs w:val="21"/>
        </w:rPr>
      </w:pPr>
      <w:r w:rsidRPr="009D3601">
        <w:rPr>
          <w:rFonts w:ascii="Arial" w:hAnsi="Arial" w:cs="Arial"/>
          <w:sz w:val="21"/>
          <w:szCs w:val="21"/>
        </w:rPr>
        <w:lastRenderedPageBreak/>
        <w:t>SCHLUSSBESTIMMUNGEN</w:t>
      </w:r>
    </w:p>
    <w:p w14:paraId="0179E53C" w14:textId="77777777" w:rsidR="00A4006E" w:rsidRPr="009D3601" w:rsidRDefault="00A4006E" w:rsidP="005540D5">
      <w:pPr>
        <w:pStyle w:val="Aufzhlung"/>
        <w:rPr>
          <w:rFonts w:ascii="Arial" w:hAnsi="Arial" w:cs="Arial"/>
          <w:sz w:val="21"/>
          <w:szCs w:val="21"/>
        </w:rPr>
      </w:pPr>
      <w:r w:rsidRPr="009D3601">
        <w:rPr>
          <w:rFonts w:ascii="Arial" w:hAnsi="Arial" w:cs="Arial"/>
          <w:sz w:val="21"/>
          <w:szCs w:val="21"/>
        </w:rPr>
        <w:t>Änderungen und Ergänzungen dieses Vertrages bedürfen zu ihrer Gültigkeit der Schriftform.</w:t>
      </w:r>
    </w:p>
    <w:p w14:paraId="3C5BF2E8" w14:textId="77777777" w:rsidR="00645E93" w:rsidRPr="009D3601" w:rsidRDefault="00645E93" w:rsidP="005540D5">
      <w:pPr>
        <w:pStyle w:val="Einzug"/>
        <w:rPr>
          <w:rFonts w:ascii="Arial" w:hAnsi="Arial" w:cs="Arial"/>
          <w:sz w:val="21"/>
          <w:szCs w:val="21"/>
        </w:rPr>
      </w:pPr>
    </w:p>
    <w:p w14:paraId="2E828C65" w14:textId="77777777" w:rsidR="00A4006E" w:rsidRPr="009D3601" w:rsidRDefault="00A4006E" w:rsidP="005540D5">
      <w:pPr>
        <w:pStyle w:val="Aufzhlung"/>
        <w:rPr>
          <w:rFonts w:ascii="Arial" w:hAnsi="Arial" w:cs="Arial"/>
          <w:sz w:val="21"/>
          <w:szCs w:val="21"/>
        </w:rPr>
      </w:pPr>
      <w:r w:rsidRPr="009D3601">
        <w:rPr>
          <w:rFonts w:ascii="Arial" w:hAnsi="Arial" w:cs="Arial"/>
          <w:sz w:val="21"/>
          <w:szCs w:val="21"/>
        </w:rPr>
        <w:t>Bei Streitigkeiten aus diesem Vertrag gelangt ausschliesslich schweizerisches Recht zur Anwendung.</w:t>
      </w:r>
    </w:p>
    <w:p w14:paraId="6150C306" w14:textId="77777777" w:rsidR="00645E93" w:rsidRPr="009D3601" w:rsidRDefault="00645E93" w:rsidP="005540D5">
      <w:pPr>
        <w:pStyle w:val="Einzug"/>
        <w:rPr>
          <w:rFonts w:ascii="Arial" w:hAnsi="Arial" w:cs="Arial"/>
          <w:sz w:val="21"/>
          <w:szCs w:val="21"/>
        </w:rPr>
      </w:pPr>
    </w:p>
    <w:p w14:paraId="7256B031" w14:textId="77777777" w:rsidR="00A4006E" w:rsidRPr="009D3601" w:rsidRDefault="00A4006E" w:rsidP="005540D5">
      <w:pPr>
        <w:pStyle w:val="Aufzhlung"/>
        <w:rPr>
          <w:rFonts w:ascii="Arial" w:hAnsi="Arial" w:cs="Arial"/>
          <w:sz w:val="21"/>
          <w:szCs w:val="21"/>
        </w:rPr>
      </w:pPr>
      <w:r w:rsidRPr="009D3601">
        <w:rPr>
          <w:rFonts w:ascii="Arial" w:hAnsi="Arial" w:cs="Arial"/>
          <w:sz w:val="21"/>
          <w:szCs w:val="21"/>
        </w:rPr>
        <w:t xml:space="preserve">Gerichtsstand für Streitigkeiten aus diesem Vertrag </w:t>
      </w:r>
      <w:r w:rsidR="00A41CE5">
        <w:rPr>
          <w:rFonts w:ascii="Arial" w:hAnsi="Arial" w:cs="Arial"/>
          <w:sz w:val="21"/>
          <w:szCs w:val="21"/>
        </w:rPr>
        <w:t>ist der Sitz der Gesellschaft</w:t>
      </w:r>
      <w:r w:rsidR="00CB6AEC" w:rsidRPr="009D3601">
        <w:rPr>
          <w:rFonts w:ascii="Arial" w:hAnsi="Arial" w:cs="Arial"/>
          <w:sz w:val="21"/>
          <w:szCs w:val="21"/>
        </w:rPr>
        <w:t>.</w:t>
      </w:r>
    </w:p>
    <w:p w14:paraId="02B2410A" w14:textId="77777777" w:rsidR="00645E93" w:rsidRPr="009D3601" w:rsidRDefault="00645E93" w:rsidP="005540D5">
      <w:pPr>
        <w:pStyle w:val="Einzug"/>
        <w:rPr>
          <w:rFonts w:ascii="Arial" w:hAnsi="Arial" w:cs="Arial"/>
          <w:sz w:val="21"/>
          <w:szCs w:val="21"/>
        </w:rPr>
      </w:pPr>
    </w:p>
    <w:p w14:paraId="0B75CC37" w14:textId="77777777" w:rsidR="00A4006E" w:rsidRPr="009D3601" w:rsidRDefault="00A4006E" w:rsidP="005540D5">
      <w:pPr>
        <w:pStyle w:val="Aufzhlung"/>
        <w:rPr>
          <w:rFonts w:ascii="Arial" w:hAnsi="Arial" w:cs="Arial"/>
          <w:sz w:val="21"/>
          <w:szCs w:val="21"/>
        </w:rPr>
      </w:pPr>
      <w:r w:rsidRPr="009D3601">
        <w:rPr>
          <w:rFonts w:ascii="Arial" w:hAnsi="Arial" w:cs="Arial"/>
          <w:sz w:val="21"/>
          <w:szCs w:val="21"/>
        </w:rPr>
        <w:t>Sollte sich ergeben, dass eine der vorstehenden Vertragsbestimmungen wegen Unvereinbarkeit mit einer zwingenden Rechtsvorschrift ungültig ist, so wird dadurch die Gültigkeit der übrigen Bestimmungen nicht berührt, und die entfallende Bestimmung soll durch eine andere Bestimmung als ersetzt gelten, welche den ursprünglich angestrebten Zweck in gesetzeskonformer Art möglichst verwirklicht. Dasselbe gilt für den Fall, dass der Vertrag Lücken enthält.</w:t>
      </w:r>
    </w:p>
    <w:p w14:paraId="41281A92" w14:textId="77777777" w:rsidR="00645E93" w:rsidRPr="009D3601" w:rsidRDefault="00645E93" w:rsidP="005540D5">
      <w:pPr>
        <w:pStyle w:val="Einzug"/>
        <w:rPr>
          <w:rFonts w:ascii="Arial" w:hAnsi="Arial" w:cs="Arial"/>
          <w:sz w:val="21"/>
          <w:szCs w:val="21"/>
        </w:rPr>
      </w:pPr>
    </w:p>
    <w:p w14:paraId="3A90338A" w14:textId="77777777" w:rsidR="00645E93" w:rsidRPr="009D3601" w:rsidRDefault="00645E93" w:rsidP="005540D5">
      <w:pPr>
        <w:pStyle w:val="Einzug"/>
        <w:rPr>
          <w:rFonts w:ascii="Arial" w:hAnsi="Arial" w:cs="Arial"/>
          <w:sz w:val="21"/>
          <w:szCs w:val="21"/>
        </w:rPr>
      </w:pPr>
    </w:p>
    <w:p w14:paraId="4915FDE3" w14:textId="5C62B524" w:rsidR="00CB6AEC" w:rsidRPr="009D3601" w:rsidRDefault="00A41CE5" w:rsidP="00557BCA">
      <w:pPr>
        <w:keepNext/>
        <w:tabs>
          <w:tab w:val="left" w:pos="4820"/>
        </w:tabs>
        <w:rPr>
          <w:rFonts w:ascii="Arial" w:hAnsi="Arial" w:cs="Arial"/>
          <w:sz w:val="21"/>
          <w:szCs w:val="21"/>
        </w:rPr>
      </w:pPr>
      <w:r>
        <w:rPr>
          <w:rFonts w:ascii="Arial" w:hAnsi="Arial" w:cs="Arial"/>
          <w:sz w:val="21"/>
          <w:szCs w:val="21"/>
        </w:rPr>
        <w:t xml:space="preserve">Zürich, </w:t>
      </w:r>
      <w:r w:rsidR="00557BCA">
        <w:rPr>
          <w:rFonts w:ascii="Arial" w:hAnsi="Arial" w:cs="Arial"/>
          <w:sz w:val="21"/>
          <w:szCs w:val="21"/>
        </w:rPr>
        <w:tab/>
      </w:r>
      <w:r w:rsidR="00557BCA" w:rsidRPr="00557BCA">
        <w:rPr>
          <w:rFonts w:ascii="Arial" w:hAnsi="Arial" w:cs="Arial"/>
          <w:sz w:val="21"/>
          <w:szCs w:val="21"/>
          <w:highlight w:val="yellow"/>
        </w:rPr>
        <w:t>Ort/Datum</w:t>
      </w:r>
    </w:p>
    <w:p w14:paraId="6BB9D59D" w14:textId="77777777" w:rsidR="00A4006E" w:rsidRPr="009D3601" w:rsidRDefault="00A4006E" w:rsidP="005540D5">
      <w:pPr>
        <w:keepNext/>
        <w:rPr>
          <w:rFonts w:ascii="Arial" w:hAnsi="Arial" w:cs="Arial"/>
          <w:sz w:val="21"/>
          <w:szCs w:val="21"/>
        </w:rPr>
      </w:pPr>
    </w:p>
    <w:p w14:paraId="5344D44E" w14:textId="77777777" w:rsidR="00A4006E" w:rsidRPr="009D3601" w:rsidRDefault="00A4006E" w:rsidP="005540D5">
      <w:pPr>
        <w:keepNext/>
        <w:rPr>
          <w:rFonts w:ascii="Arial" w:hAnsi="Arial" w:cs="Arial"/>
          <w:sz w:val="21"/>
          <w:szCs w:val="21"/>
        </w:rPr>
      </w:pPr>
    </w:p>
    <w:p w14:paraId="1291A050" w14:textId="420B7529" w:rsidR="00D437B4" w:rsidRPr="009D3601" w:rsidRDefault="00D437B4" w:rsidP="005540D5">
      <w:pPr>
        <w:tabs>
          <w:tab w:val="left" w:pos="4820"/>
        </w:tabs>
        <w:rPr>
          <w:rFonts w:ascii="Arial" w:hAnsi="Arial" w:cs="Arial"/>
          <w:sz w:val="21"/>
          <w:szCs w:val="21"/>
        </w:rPr>
      </w:pPr>
      <w:r w:rsidRPr="009D3601">
        <w:rPr>
          <w:rFonts w:ascii="Arial" w:hAnsi="Arial" w:cs="Arial"/>
          <w:sz w:val="21"/>
          <w:szCs w:val="21"/>
        </w:rPr>
        <w:t>Der Verkäufer:</w:t>
      </w:r>
      <w:r w:rsidRPr="009D3601">
        <w:rPr>
          <w:rFonts w:ascii="Arial" w:hAnsi="Arial" w:cs="Arial"/>
          <w:sz w:val="21"/>
          <w:szCs w:val="21"/>
        </w:rPr>
        <w:tab/>
        <w:t>Der Käufer</w:t>
      </w:r>
      <w:r w:rsidR="00557BCA">
        <w:rPr>
          <w:rFonts w:ascii="Arial" w:hAnsi="Arial" w:cs="Arial"/>
          <w:sz w:val="21"/>
          <w:szCs w:val="21"/>
        </w:rPr>
        <w:t>/Die Käuferin</w:t>
      </w:r>
      <w:r w:rsidRPr="009D3601">
        <w:rPr>
          <w:rFonts w:ascii="Arial" w:hAnsi="Arial" w:cs="Arial"/>
          <w:sz w:val="21"/>
          <w:szCs w:val="21"/>
        </w:rPr>
        <w:t>:</w:t>
      </w:r>
    </w:p>
    <w:p w14:paraId="77BFC6B8" w14:textId="77777777" w:rsidR="007166DB" w:rsidRPr="009D3601" w:rsidRDefault="007166DB" w:rsidP="005540D5">
      <w:pPr>
        <w:tabs>
          <w:tab w:val="left" w:pos="4820"/>
        </w:tabs>
        <w:rPr>
          <w:rFonts w:ascii="Arial" w:hAnsi="Arial" w:cs="Arial"/>
          <w:sz w:val="21"/>
          <w:szCs w:val="21"/>
        </w:rPr>
      </w:pPr>
    </w:p>
    <w:p w14:paraId="133780C0" w14:textId="77777777" w:rsidR="00A4006E" w:rsidRPr="009D3601" w:rsidRDefault="00A4006E" w:rsidP="005540D5">
      <w:pPr>
        <w:tabs>
          <w:tab w:val="left" w:pos="4820"/>
        </w:tabs>
        <w:rPr>
          <w:rFonts w:ascii="Arial" w:hAnsi="Arial" w:cs="Arial"/>
          <w:sz w:val="21"/>
          <w:szCs w:val="21"/>
        </w:rPr>
      </w:pPr>
    </w:p>
    <w:p w14:paraId="5352FB9F" w14:textId="77777777" w:rsidR="00A4006E" w:rsidRPr="009D3601" w:rsidRDefault="00A4006E" w:rsidP="005540D5">
      <w:pPr>
        <w:tabs>
          <w:tab w:val="left" w:pos="4820"/>
        </w:tabs>
        <w:rPr>
          <w:rFonts w:ascii="Arial" w:hAnsi="Arial" w:cs="Arial"/>
          <w:sz w:val="21"/>
          <w:szCs w:val="21"/>
        </w:rPr>
      </w:pPr>
      <w:r w:rsidRPr="009D3601">
        <w:rPr>
          <w:rFonts w:ascii="Arial" w:hAnsi="Arial" w:cs="Arial"/>
          <w:sz w:val="21"/>
          <w:szCs w:val="21"/>
        </w:rPr>
        <w:t>________________________</w:t>
      </w:r>
      <w:r w:rsidR="00A1300B" w:rsidRPr="009D3601">
        <w:rPr>
          <w:rFonts w:ascii="Arial" w:hAnsi="Arial" w:cs="Arial"/>
          <w:sz w:val="21"/>
          <w:szCs w:val="21"/>
        </w:rPr>
        <w:t>_</w:t>
      </w:r>
      <w:r w:rsidR="00E525A2" w:rsidRPr="009D3601">
        <w:rPr>
          <w:rFonts w:ascii="Arial" w:hAnsi="Arial" w:cs="Arial"/>
          <w:sz w:val="21"/>
          <w:szCs w:val="21"/>
        </w:rPr>
        <w:tab/>
        <w:t>_</w:t>
      </w:r>
      <w:r w:rsidR="00A1300B" w:rsidRPr="009D3601">
        <w:rPr>
          <w:rFonts w:ascii="Arial" w:hAnsi="Arial" w:cs="Arial"/>
          <w:sz w:val="21"/>
          <w:szCs w:val="21"/>
        </w:rPr>
        <w:t>________________________</w:t>
      </w:r>
    </w:p>
    <w:p w14:paraId="318BF39B" w14:textId="77777777" w:rsidR="00EF6DB6" w:rsidRPr="009D3601" w:rsidRDefault="00A41CE5" w:rsidP="005540D5">
      <w:pPr>
        <w:tabs>
          <w:tab w:val="left" w:pos="4820"/>
        </w:tabs>
        <w:rPr>
          <w:rFonts w:ascii="Arial" w:hAnsi="Arial" w:cs="Arial"/>
          <w:sz w:val="21"/>
          <w:szCs w:val="21"/>
        </w:rPr>
      </w:pPr>
      <w:r>
        <w:rPr>
          <w:rFonts w:ascii="Arial" w:hAnsi="Arial" w:cs="Arial"/>
          <w:sz w:val="21"/>
          <w:szCs w:val="21"/>
        </w:rPr>
        <w:t xml:space="preserve">Sascha </w:t>
      </w:r>
      <w:r w:rsidR="000358F4">
        <w:rPr>
          <w:rFonts w:ascii="Arial" w:hAnsi="Arial" w:cs="Arial"/>
          <w:sz w:val="21"/>
          <w:szCs w:val="21"/>
        </w:rPr>
        <w:t xml:space="preserve">R. </w:t>
      </w:r>
      <w:r>
        <w:rPr>
          <w:rFonts w:ascii="Arial" w:hAnsi="Arial" w:cs="Arial"/>
          <w:sz w:val="21"/>
          <w:szCs w:val="21"/>
        </w:rPr>
        <w:t>Bauer</w:t>
      </w:r>
      <w:r w:rsidR="00597E76" w:rsidRPr="009D3601">
        <w:rPr>
          <w:rFonts w:ascii="Arial" w:hAnsi="Arial" w:cs="Arial"/>
          <w:sz w:val="21"/>
          <w:szCs w:val="21"/>
        </w:rPr>
        <w:tab/>
      </w:r>
      <w:r w:rsidRPr="00A41CE5">
        <w:rPr>
          <w:rFonts w:ascii="Arial" w:hAnsi="Arial" w:cs="Arial"/>
          <w:sz w:val="21"/>
          <w:szCs w:val="21"/>
          <w:highlight w:val="yellow"/>
        </w:rPr>
        <w:t>Vorname Name</w:t>
      </w:r>
    </w:p>
    <w:sectPr w:rsidR="00EF6DB6" w:rsidRPr="009D3601" w:rsidSect="00524E8D">
      <w:headerReference w:type="default" r:id="rId7"/>
      <w:footerReference w:type="even" r:id="rId8"/>
      <w:pgSz w:w="11906" w:h="16838" w:code="9"/>
      <w:pgMar w:top="1418" w:right="1418" w:bottom="1134" w:left="1701"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504A8" w14:textId="77777777" w:rsidR="00EC13CF" w:rsidRDefault="00EC13CF">
      <w:r>
        <w:separator/>
      </w:r>
    </w:p>
  </w:endnote>
  <w:endnote w:type="continuationSeparator" w:id="0">
    <w:p w14:paraId="3B59475F" w14:textId="77777777" w:rsidR="00EC13CF" w:rsidRDefault="00EC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Batang">
    <w:panose1 w:val="02030600000101010101"/>
    <w:charset w:val="81"/>
    <w:family w:val="auto"/>
    <w:pitch w:val="variable"/>
    <w:sig w:usb0="B00002AF" w:usb1="69D77CFB" w:usb2="00000030" w:usb3="00000000" w:csb0="0008009F" w:csb1="00000000"/>
  </w:font>
  <w:font w:name="Futura Medium">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E218" w14:textId="77777777" w:rsidR="00685D3F" w:rsidRDefault="00685D3F">
    <w:pPr>
      <w:framePr w:wrap="around" w:vAnchor="text" w:hAnchor="margin" w:xAlign="right" w:y="1"/>
    </w:pPr>
    <w:r>
      <w:fldChar w:fldCharType="begin"/>
    </w:r>
    <w:r>
      <w:instrText xml:space="preserve">PAGE  </w:instrText>
    </w:r>
    <w:r>
      <w:fldChar w:fldCharType="end"/>
    </w:r>
  </w:p>
  <w:p w14:paraId="3E077362" w14:textId="77777777" w:rsidR="00685D3F" w:rsidRDefault="00685D3F">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611CE" w14:textId="77777777" w:rsidR="00EC13CF" w:rsidRDefault="00EC13CF">
      <w:r>
        <w:separator/>
      </w:r>
    </w:p>
  </w:footnote>
  <w:footnote w:type="continuationSeparator" w:id="0">
    <w:p w14:paraId="32F4AB11" w14:textId="77777777" w:rsidR="00EC13CF" w:rsidRDefault="00EC13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B0E4" w14:textId="77777777" w:rsidR="00685D3F" w:rsidRPr="00685D3F" w:rsidRDefault="00685D3F">
    <w:pPr>
      <w:pStyle w:val="Kopfzeile"/>
      <w:rPr>
        <w:sz w:val="18"/>
        <w:szCs w:val="18"/>
      </w:rPr>
    </w:pPr>
    <w:r w:rsidRPr="00685D3F">
      <w:rPr>
        <w:sz w:val="18"/>
        <w:szCs w:val="18"/>
        <w:u w:val="single"/>
      </w:rPr>
      <w:t>Aktienkaufvertrag</w:t>
    </w:r>
    <w:r w:rsidRPr="00685D3F">
      <w:rPr>
        <w:sz w:val="18"/>
        <w:szCs w:val="18"/>
      </w:rPr>
      <w:tab/>
      <w:t xml:space="preserve">Seite </w:t>
    </w:r>
    <w:r w:rsidRPr="00685D3F">
      <w:rPr>
        <w:sz w:val="18"/>
        <w:szCs w:val="18"/>
      </w:rPr>
      <w:fldChar w:fldCharType="begin"/>
    </w:r>
    <w:r w:rsidRPr="00685D3F">
      <w:rPr>
        <w:sz w:val="18"/>
        <w:szCs w:val="18"/>
      </w:rPr>
      <w:instrText xml:space="preserve"> PAGE </w:instrText>
    </w:r>
    <w:r w:rsidRPr="00685D3F">
      <w:rPr>
        <w:sz w:val="18"/>
        <w:szCs w:val="18"/>
      </w:rPr>
      <w:fldChar w:fldCharType="separate"/>
    </w:r>
    <w:r w:rsidR="000A5D85">
      <w:rPr>
        <w:noProof/>
        <w:sz w:val="18"/>
        <w:szCs w:val="18"/>
      </w:rPr>
      <w:t>2</w:t>
    </w:r>
    <w:r w:rsidRPr="00685D3F">
      <w:rPr>
        <w:sz w:val="18"/>
        <w:szCs w:val="18"/>
      </w:rPr>
      <w:fldChar w:fldCharType="end"/>
    </w:r>
    <w:r w:rsidRPr="00685D3F">
      <w:rPr>
        <w:sz w:val="18"/>
        <w:szCs w:val="18"/>
      </w:rPr>
      <w:t xml:space="preserve"> von </w:t>
    </w:r>
    <w:r w:rsidRPr="00685D3F">
      <w:rPr>
        <w:sz w:val="18"/>
        <w:szCs w:val="18"/>
      </w:rPr>
      <w:fldChar w:fldCharType="begin"/>
    </w:r>
    <w:r w:rsidRPr="00685D3F">
      <w:rPr>
        <w:sz w:val="18"/>
        <w:szCs w:val="18"/>
      </w:rPr>
      <w:instrText xml:space="preserve"> NUMPAGES </w:instrText>
    </w:r>
    <w:r w:rsidRPr="00685D3F">
      <w:rPr>
        <w:sz w:val="18"/>
        <w:szCs w:val="18"/>
      </w:rPr>
      <w:fldChar w:fldCharType="separate"/>
    </w:r>
    <w:r w:rsidR="000A5D85">
      <w:rPr>
        <w:noProof/>
        <w:sz w:val="18"/>
        <w:szCs w:val="18"/>
      </w:rPr>
      <w:t>3</w:t>
    </w:r>
    <w:r w:rsidRPr="00685D3F">
      <w:rPr>
        <w:sz w:val="18"/>
        <w:szCs w:val="18"/>
      </w:rPr>
      <w:fldChar w:fldCharType="end"/>
    </w:r>
  </w:p>
  <w:p w14:paraId="6910C802" w14:textId="77777777" w:rsidR="00685D3F" w:rsidRPr="00685D3F" w:rsidRDefault="00685D3F">
    <w:pPr>
      <w:pStyle w:val="Kopfzeile"/>
      <w:rPr>
        <w:sz w:val="18"/>
        <w:szCs w:val="18"/>
      </w:rPr>
    </w:pPr>
  </w:p>
  <w:p w14:paraId="43D5E2DF" w14:textId="77777777" w:rsidR="00685D3F" w:rsidRPr="00685D3F" w:rsidRDefault="00685D3F">
    <w:pPr>
      <w:pStyle w:val="Kopfzeile"/>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6755"/>
    <w:multiLevelType w:val="multilevel"/>
    <w:tmpl w:val="D22436A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F3130D"/>
    <w:multiLevelType w:val="hybridMultilevel"/>
    <w:tmpl w:val="589CB0D8"/>
    <w:lvl w:ilvl="0" w:tplc="5A7EF930">
      <w:start w:val="1"/>
      <w:numFmt w:val="decimal"/>
      <w:pStyle w:val="Aufzhlung"/>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4D95377"/>
    <w:multiLevelType w:val="singleLevel"/>
    <w:tmpl w:val="88CEE7AE"/>
    <w:lvl w:ilvl="0">
      <w:start w:val="1"/>
      <w:numFmt w:val="upperRoman"/>
      <w:lvlText w:val="%1."/>
      <w:lvlJc w:val="left"/>
      <w:pPr>
        <w:tabs>
          <w:tab w:val="num" w:pos="567"/>
        </w:tabs>
        <w:ind w:left="567" w:hanging="567"/>
      </w:pPr>
      <w:rPr>
        <w:rFonts w:ascii="Verdana" w:hAnsi="Verdana" w:hint="default"/>
        <w:b/>
        <w:i w:val="0"/>
        <w:sz w:val="22"/>
        <w:szCs w:val="22"/>
      </w:rPr>
    </w:lvl>
  </w:abstractNum>
  <w:abstractNum w:abstractNumId="3">
    <w:nsid w:val="330F793A"/>
    <w:multiLevelType w:val="singleLevel"/>
    <w:tmpl w:val="DC6CBBDC"/>
    <w:lvl w:ilvl="0">
      <w:start w:val="22"/>
      <w:numFmt w:val="decimal"/>
      <w:lvlText w:val="%1."/>
      <w:lvlJc w:val="left"/>
      <w:pPr>
        <w:tabs>
          <w:tab w:val="num" w:pos="360"/>
        </w:tabs>
        <w:ind w:left="360" w:hanging="360"/>
      </w:pPr>
    </w:lvl>
  </w:abstractNum>
  <w:abstractNum w:abstractNumId="4">
    <w:nsid w:val="793E1D7C"/>
    <w:multiLevelType w:val="multilevel"/>
    <w:tmpl w:val="8FCABCC8"/>
    <w:lvl w:ilvl="0">
      <w:start w:val="1"/>
      <w:numFmt w:val="upperRoman"/>
      <w:pStyle w:val="berschrift1"/>
      <w:lvlText w:val="%1."/>
      <w:lvlJc w:val="left"/>
      <w:pPr>
        <w:tabs>
          <w:tab w:val="num" w:pos="567"/>
        </w:tabs>
        <w:ind w:left="567" w:hanging="567"/>
      </w:pPr>
      <w:rPr>
        <w:rFonts w:ascii="Verdana" w:hAnsi="Verdana" w:hint="default"/>
        <w:b/>
        <w:i w:val="0"/>
        <w:caps/>
        <w:sz w:val="22"/>
        <w:szCs w:val="22"/>
        <w:u w:val="none"/>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4"/>
  </w:num>
  <w:num w:numId="2">
    <w:abstractNumId w:val="2"/>
  </w:num>
  <w:num w:numId="3">
    <w:abstractNumId w:val="1"/>
  </w:num>
  <w:num w:numId="4">
    <w:abstractNumId w:val="1"/>
  </w:num>
  <w:num w:numId="5">
    <w:abstractNumId w:val="1"/>
  </w:num>
  <w:num w:numId="6">
    <w:abstractNumId w:val="0"/>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01"/>
    <w:rsid w:val="000358F4"/>
    <w:rsid w:val="000522CE"/>
    <w:rsid w:val="00095529"/>
    <w:rsid w:val="00095CE7"/>
    <w:rsid w:val="000A5D85"/>
    <w:rsid w:val="000D1E97"/>
    <w:rsid w:val="00132313"/>
    <w:rsid w:val="00161038"/>
    <w:rsid w:val="001642DF"/>
    <w:rsid w:val="0016430C"/>
    <w:rsid w:val="00165683"/>
    <w:rsid w:val="00166DAA"/>
    <w:rsid w:val="001B5CD3"/>
    <w:rsid w:val="001E4F7D"/>
    <w:rsid w:val="0020128B"/>
    <w:rsid w:val="0023618A"/>
    <w:rsid w:val="00252251"/>
    <w:rsid w:val="00272C80"/>
    <w:rsid w:val="00275331"/>
    <w:rsid w:val="0028093C"/>
    <w:rsid w:val="00294CD0"/>
    <w:rsid w:val="002B32AD"/>
    <w:rsid w:val="00330ED6"/>
    <w:rsid w:val="00331BA2"/>
    <w:rsid w:val="00365A5D"/>
    <w:rsid w:val="00374D15"/>
    <w:rsid w:val="003756F5"/>
    <w:rsid w:val="00457002"/>
    <w:rsid w:val="00477228"/>
    <w:rsid w:val="004865E9"/>
    <w:rsid w:val="0049771E"/>
    <w:rsid w:val="004B374E"/>
    <w:rsid w:val="004F3F8A"/>
    <w:rsid w:val="00502741"/>
    <w:rsid w:val="00503849"/>
    <w:rsid w:val="00524E8D"/>
    <w:rsid w:val="005346C4"/>
    <w:rsid w:val="005540D5"/>
    <w:rsid w:val="00557BCA"/>
    <w:rsid w:val="00566AF3"/>
    <w:rsid w:val="00582932"/>
    <w:rsid w:val="005830AC"/>
    <w:rsid w:val="00586FAF"/>
    <w:rsid w:val="00597E76"/>
    <w:rsid w:val="005A1387"/>
    <w:rsid w:val="005A22C6"/>
    <w:rsid w:val="005B1EC0"/>
    <w:rsid w:val="005C16F1"/>
    <w:rsid w:val="005E7EF4"/>
    <w:rsid w:val="0061271B"/>
    <w:rsid w:val="00640F0A"/>
    <w:rsid w:val="00642300"/>
    <w:rsid w:val="00645E93"/>
    <w:rsid w:val="00681A0E"/>
    <w:rsid w:val="00685D3F"/>
    <w:rsid w:val="0069162E"/>
    <w:rsid w:val="006D05C0"/>
    <w:rsid w:val="006D283E"/>
    <w:rsid w:val="006D318F"/>
    <w:rsid w:val="006F33B6"/>
    <w:rsid w:val="006F3FAB"/>
    <w:rsid w:val="00707904"/>
    <w:rsid w:val="00712C0F"/>
    <w:rsid w:val="00714A30"/>
    <w:rsid w:val="007166DB"/>
    <w:rsid w:val="00785008"/>
    <w:rsid w:val="00791D61"/>
    <w:rsid w:val="007B66C4"/>
    <w:rsid w:val="007B7EDA"/>
    <w:rsid w:val="007E0621"/>
    <w:rsid w:val="00842387"/>
    <w:rsid w:val="00847954"/>
    <w:rsid w:val="0086201A"/>
    <w:rsid w:val="008A0CEA"/>
    <w:rsid w:val="008B4DC4"/>
    <w:rsid w:val="009001E5"/>
    <w:rsid w:val="009049AF"/>
    <w:rsid w:val="0090724A"/>
    <w:rsid w:val="00921801"/>
    <w:rsid w:val="009346EE"/>
    <w:rsid w:val="00963048"/>
    <w:rsid w:val="009655E7"/>
    <w:rsid w:val="00975656"/>
    <w:rsid w:val="009B3EC8"/>
    <w:rsid w:val="009D3601"/>
    <w:rsid w:val="00A00B39"/>
    <w:rsid w:val="00A05E1E"/>
    <w:rsid w:val="00A1300B"/>
    <w:rsid w:val="00A21929"/>
    <w:rsid w:val="00A27CFE"/>
    <w:rsid w:val="00A319F6"/>
    <w:rsid w:val="00A4006E"/>
    <w:rsid w:val="00A41CE5"/>
    <w:rsid w:val="00A551C7"/>
    <w:rsid w:val="00A63DFF"/>
    <w:rsid w:val="00A67751"/>
    <w:rsid w:val="00A677A7"/>
    <w:rsid w:val="00A719C1"/>
    <w:rsid w:val="00AB0E06"/>
    <w:rsid w:val="00AB1041"/>
    <w:rsid w:val="00AC0DD7"/>
    <w:rsid w:val="00AC59A0"/>
    <w:rsid w:val="00AD55ED"/>
    <w:rsid w:val="00AF6B6B"/>
    <w:rsid w:val="00B112B1"/>
    <w:rsid w:val="00B22B1C"/>
    <w:rsid w:val="00B2329D"/>
    <w:rsid w:val="00B511B1"/>
    <w:rsid w:val="00BB0CCA"/>
    <w:rsid w:val="00C54E03"/>
    <w:rsid w:val="00C773F6"/>
    <w:rsid w:val="00C84840"/>
    <w:rsid w:val="00C85D0A"/>
    <w:rsid w:val="00CB6AEC"/>
    <w:rsid w:val="00CC0487"/>
    <w:rsid w:val="00CD6CE8"/>
    <w:rsid w:val="00CD7C64"/>
    <w:rsid w:val="00CE7F3D"/>
    <w:rsid w:val="00D06768"/>
    <w:rsid w:val="00D07D33"/>
    <w:rsid w:val="00D1696A"/>
    <w:rsid w:val="00D20B49"/>
    <w:rsid w:val="00D21446"/>
    <w:rsid w:val="00D4331B"/>
    <w:rsid w:val="00D437B4"/>
    <w:rsid w:val="00D7313F"/>
    <w:rsid w:val="00D87248"/>
    <w:rsid w:val="00DB105D"/>
    <w:rsid w:val="00DF603B"/>
    <w:rsid w:val="00E037E6"/>
    <w:rsid w:val="00E525A2"/>
    <w:rsid w:val="00E83B29"/>
    <w:rsid w:val="00EA2158"/>
    <w:rsid w:val="00EB21E2"/>
    <w:rsid w:val="00EC13CF"/>
    <w:rsid w:val="00EE12C0"/>
    <w:rsid w:val="00EE67B2"/>
    <w:rsid w:val="00EF4B37"/>
    <w:rsid w:val="00EF590E"/>
    <w:rsid w:val="00EF6DB6"/>
    <w:rsid w:val="00F01F68"/>
    <w:rsid w:val="00F156D3"/>
    <w:rsid w:val="00F552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0EC76"/>
  <w15:chartTrackingRefBased/>
  <w15:docId w15:val="{188E71A0-FC70-40BE-BC3D-D1E148DC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21801"/>
    <w:pPr>
      <w:spacing w:line="280" w:lineRule="exact"/>
    </w:pPr>
    <w:rPr>
      <w:rFonts w:ascii="Verdana" w:hAnsi="Verdana"/>
      <w:sz w:val="22"/>
      <w:szCs w:val="22"/>
      <w:lang w:val="de-CH" w:eastAsia="de-DE"/>
    </w:rPr>
  </w:style>
  <w:style w:type="paragraph" w:styleId="berschrift1">
    <w:name w:val="heading 1"/>
    <w:basedOn w:val="Standard"/>
    <w:next w:val="Standard"/>
    <w:qFormat/>
    <w:rsid w:val="00921801"/>
    <w:pPr>
      <w:keepNext/>
      <w:numPr>
        <w:numId w:val="1"/>
      </w:numPr>
      <w:spacing w:before="480" w:after="240"/>
      <w:outlineLvl w:val="0"/>
    </w:pPr>
    <w:rPr>
      <w:b/>
      <w:caps/>
    </w:rPr>
  </w:style>
  <w:style w:type="paragraph" w:styleId="berschrift2">
    <w:name w:val="heading 2"/>
    <w:basedOn w:val="Standard"/>
    <w:next w:val="Standard"/>
    <w:qFormat/>
    <w:rsid w:val="00DF603B"/>
    <w:pPr>
      <w:keepNext/>
      <w:numPr>
        <w:ilvl w:val="1"/>
        <w:numId w:val="1"/>
      </w:numPr>
      <w:tabs>
        <w:tab w:val="left" w:pos="851"/>
        <w:tab w:val="left" w:pos="4253"/>
      </w:tabs>
      <w:jc w:val="right"/>
      <w:outlineLvl w:val="1"/>
    </w:pPr>
    <w:rPr>
      <w:b/>
    </w:rPr>
  </w:style>
  <w:style w:type="paragraph" w:styleId="berschrift3">
    <w:name w:val="heading 3"/>
    <w:basedOn w:val="Standard"/>
    <w:next w:val="Standard"/>
    <w:qFormat/>
    <w:rsid w:val="00DF603B"/>
    <w:pPr>
      <w:keepNext/>
      <w:numPr>
        <w:ilvl w:val="2"/>
        <w:numId w:val="1"/>
      </w:numPr>
      <w:outlineLvl w:val="2"/>
    </w:pPr>
    <w:rPr>
      <w:b/>
    </w:rPr>
  </w:style>
  <w:style w:type="paragraph" w:styleId="berschrift4">
    <w:name w:val="heading 4"/>
    <w:basedOn w:val="Standard"/>
    <w:next w:val="Standard"/>
    <w:qFormat/>
    <w:rsid w:val="00DF603B"/>
    <w:pPr>
      <w:keepNext/>
      <w:numPr>
        <w:ilvl w:val="3"/>
        <w:numId w:val="1"/>
      </w:numPr>
      <w:outlineLvl w:val="3"/>
    </w:pPr>
    <w:rPr>
      <w:b/>
    </w:rPr>
  </w:style>
  <w:style w:type="paragraph" w:styleId="berschrift5">
    <w:name w:val="heading 5"/>
    <w:basedOn w:val="Standard"/>
    <w:next w:val="Standard"/>
    <w:qFormat/>
    <w:rsid w:val="00DF603B"/>
    <w:pPr>
      <w:keepNext/>
      <w:numPr>
        <w:ilvl w:val="4"/>
        <w:numId w:val="1"/>
      </w:numPr>
      <w:outlineLvl w:val="4"/>
    </w:pPr>
    <w:rPr>
      <w:b/>
    </w:rPr>
  </w:style>
  <w:style w:type="paragraph" w:styleId="berschrift6">
    <w:name w:val="heading 6"/>
    <w:basedOn w:val="Standard"/>
    <w:next w:val="Standard"/>
    <w:qFormat/>
    <w:rsid w:val="00DF603B"/>
    <w:pPr>
      <w:keepNext/>
      <w:numPr>
        <w:ilvl w:val="5"/>
        <w:numId w:val="1"/>
      </w:numPr>
      <w:tabs>
        <w:tab w:val="left" w:pos="4962"/>
      </w:tabs>
      <w:outlineLvl w:val="5"/>
    </w:pPr>
    <w:rPr>
      <w:b/>
    </w:rPr>
  </w:style>
  <w:style w:type="paragraph" w:styleId="berschrift7">
    <w:name w:val="heading 7"/>
    <w:basedOn w:val="Standard"/>
    <w:next w:val="Standard"/>
    <w:qFormat/>
    <w:rsid w:val="00DF603B"/>
    <w:pPr>
      <w:keepNext/>
      <w:numPr>
        <w:ilvl w:val="6"/>
        <w:numId w:val="1"/>
      </w:numPr>
      <w:tabs>
        <w:tab w:val="left" w:pos="851"/>
        <w:tab w:val="left" w:pos="2835"/>
        <w:tab w:val="left" w:pos="5954"/>
      </w:tabs>
      <w:outlineLvl w:val="6"/>
    </w:pPr>
    <w:rPr>
      <w:rFonts w:ascii="Futura Medium" w:hAnsi="Futura Medium"/>
      <w:b/>
      <w:sz w:val="24"/>
    </w:rPr>
  </w:style>
  <w:style w:type="paragraph" w:styleId="berschrift8">
    <w:name w:val="heading 8"/>
    <w:basedOn w:val="Standard"/>
    <w:next w:val="Standard"/>
    <w:qFormat/>
    <w:rsid w:val="00DF603B"/>
    <w:pPr>
      <w:keepNext/>
      <w:numPr>
        <w:ilvl w:val="7"/>
        <w:numId w:val="1"/>
      </w:numPr>
      <w:outlineLvl w:val="7"/>
    </w:pPr>
    <w:rPr>
      <w:b/>
    </w:rPr>
  </w:style>
  <w:style w:type="paragraph" w:styleId="berschrift9">
    <w:name w:val="heading 9"/>
    <w:basedOn w:val="Standard"/>
    <w:next w:val="Standard"/>
    <w:qFormat/>
    <w:rsid w:val="00DF603B"/>
    <w:pPr>
      <w:numPr>
        <w:ilvl w:val="8"/>
        <w:numId w:val="1"/>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921801"/>
    <w:pPr>
      <w:keepNext/>
    </w:pPr>
    <w:rPr>
      <w:b/>
      <w:caps/>
      <w:sz w:val="28"/>
      <w:szCs w:val="28"/>
    </w:rPr>
  </w:style>
  <w:style w:type="paragraph" w:styleId="Fuzeile">
    <w:name w:val="footer"/>
    <w:basedOn w:val="Standard"/>
    <w:link w:val="FuzeileZchn"/>
    <w:rsid w:val="00A41CE5"/>
    <w:pPr>
      <w:tabs>
        <w:tab w:val="center" w:pos="4703"/>
        <w:tab w:val="right" w:pos="9406"/>
      </w:tabs>
      <w:spacing w:line="240" w:lineRule="auto"/>
    </w:pPr>
  </w:style>
  <w:style w:type="paragraph" w:styleId="Kopfzeile">
    <w:name w:val="header"/>
    <w:basedOn w:val="Standard"/>
    <w:rsid w:val="00921801"/>
    <w:pPr>
      <w:tabs>
        <w:tab w:val="right" w:pos="8789"/>
      </w:tabs>
    </w:pPr>
  </w:style>
  <w:style w:type="character" w:customStyle="1" w:styleId="FuzeileZchn">
    <w:name w:val="Fußzeile Zchn"/>
    <w:basedOn w:val="Absatz-Standardschriftart"/>
    <w:link w:val="Fuzeile"/>
    <w:rsid w:val="00A41CE5"/>
    <w:rPr>
      <w:rFonts w:ascii="Verdana" w:hAnsi="Verdana"/>
      <w:sz w:val="22"/>
      <w:szCs w:val="22"/>
      <w:lang w:val="de-CH" w:eastAsia="de-DE"/>
    </w:rPr>
  </w:style>
  <w:style w:type="paragraph" w:customStyle="1" w:styleId="Aufzhlung">
    <w:name w:val="Aufzählung"/>
    <w:basedOn w:val="Standard"/>
    <w:next w:val="Einzug"/>
    <w:rsid w:val="00921801"/>
    <w:pPr>
      <w:numPr>
        <w:numId w:val="3"/>
      </w:numPr>
    </w:pPr>
  </w:style>
  <w:style w:type="paragraph" w:customStyle="1" w:styleId="Einzug">
    <w:name w:val="Einzug"/>
    <w:basedOn w:val="Standard"/>
    <w:rsid w:val="008A0CEA"/>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9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The%20Social%20Mall\Dauerakten\01%20Kauf%20Namenaktien%20deutsc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E:\T\The Social Mall\Dauerakten\01 Kauf Namenaktien deutsch.dot</Template>
  <TotalTime>0</TotalTime>
  <Pages>3</Pages>
  <Words>638</Words>
  <Characters>4021</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Vertragsvorlage</vt:lpstr>
    </vt:vector>
  </TitlesOfParts>
  <Company>ABT Treuhandgesellschaft</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Vertragsvorlage</dc:title>
  <dc:subject/>
  <dc:creator>Peter Froehlich</dc:creator>
  <cp:keywords/>
  <cp:lastModifiedBy>Sascha Bauer</cp:lastModifiedBy>
  <cp:revision>3</cp:revision>
  <cp:lastPrinted>2005-12-14T10:29:00Z</cp:lastPrinted>
  <dcterms:created xsi:type="dcterms:W3CDTF">2018-09-27T00:32:00Z</dcterms:created>
  <dcterms:modified xsi:type="dcterms:W3CDTF">2018-09-27T00:39:00Z</dcterms:modified>
</cp:coreProperties>
</file>